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FB8362" w14:textId="77777777" w:rsidR="003432B3" w:rsidRPr="002857BC" w:rsidRDefault="003432B3" w:rsidP="003432B3">
      <w:pPr>
        <w:pStyle w:val="1SayfaKitapAd"/>
      </w:pPr>
      <w:r w:rsidRPr="002857BC">
        <w:t>Kooperatifler Hukuku</w:t>
      </w:r>
    </w:p>
    <w:p w14:paraId="75EC277B" w14:textId="77777777" w:rsidR="003432B3" w:rsidRPr="002857BC" w:rsidRDefault="003432B3" w:rsidP="003432B3"/>
    <w:p w14:paraId="7FB39490" w14:textId="77777777" w:rsidR="003432B3" w:rsidRPr="002857BC" w:rsidRDefault="003432B3" w:rsidP="003432B3">
      <w:pPr>
        <w:sectPr w:rsidR="003432B3" w:rsidRPr="002857BC" w:rsidSect="003432B3">
          <w:headerReference w:type="even" r:id="rId5"/>
          <w:headerReference w:type="default" r:id="rId6"/>
          <w:headerReference w:type="first" r:id="rId7"/>
          <w:pgSz w:w="11906" w:h="16838" w:code="9"/>
          <w:pgMar w:top="2778" w:right="2410" w:bottom="2892" w:left="2410" w:header="2211" w:footer="0" w:gutter="0"/>
          <w:pgNumType w:fmt="upperRoman"/>
          <w:cols w:space="708"/>
          <w:titlePg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26"/>
        <w:gridCol w:w="3260"/>
      </w:tblGrid>
      <w:tr w:rsidR="003432B3" w:rsidRPr="002857BC" w14:paraId="25DDE201" w14:textId="77777777" w:rsidTr="00D7077E">
        <w:trPr>
          <w:jc w:val="center"/>
        </w:trPr>
        <w:tc>
          <w:tcPr>
            <w:tcW w:w="3826" w:type="dxa"/>
          </w:tcPr>
          <w:p w14:paraId="27575452" w14:textId="77777777" w:rsidR="003432B3" w:rsidRPr="002857BC" w:rsidRDefault="003432B3" w:rsidP="00D7077E">
            <w:pPr>
              <w:pStyle w:val="3SayfaYazarAd"/>
            </w:pPr>
            <w:r w:rsidRPr="002857BC">
              <w:lastRenderedPageBreak/>
              <w:t>Yusuf ÜSTÜN</w:t>
            </w:r>
          </w:p>
          <w:p w14:paraId="5C4A98F1" w14:textId="77777777" w:rsidR="003432B3" w:rsidRPr="002857BC" w:rsidRDefault="003432B3" w:rsidP="00D7077E">
            <w:pPr>
              <w:pStyle w:val="3SayfaYazarAd"/>
              <w:rPr>
                <w:b w:val="0"/>
              </w:rPr>
            </w:pPr>
            <w:r w:rsidRPr="002857BC">
              <w:rPr>
                <w:b w:val="0"/>
              </w:rPr>
              <w:t>Ticaret Başm</w:t>
            </w:r>
            <w:r w:rsidRPr="002857BC">
              <w:rPr>
                <w:b w:val="0"/>
              </w:rPr>
              <w:t>ü</w:t>
            </w:r>
            <w:r w:rsidRPr="002857BC">
              <w:rPr>
                <w:b w:val="0"/>
              </w:rPr>
              <w:t>fettişi</w:t>
            </w:r>
          </w:p>
        </w:tc>
        <w:tc>
          <w:tcPr>
            <w:tcW w:w="3260" w:type="dxa"/>
          </w:tcPr>
          <w:p w14:paraId="34DA3682" w14:textId="77777777" w:rsidR="003432B3" w:rsidRPr="002857BC" w:rsidRDefault="003432B3" w:rsidP="00D7077E">
            <w:pPr>
              <w:pStyle w:val="3SayfaYazarAd"/>
            </w:pPr>
            <w:r w:rsidRPr="002857BC">
              <w:t>Muhittin AYDIN</w:t>
            </w:r>
          </w:p>
          <w:p w14:paraId="3269F4B7" w14:textId="77777777" w:rsidR="003432B3" w:rsidRPr="002857BC" w:rsidRDefault="003432B3" w:rsidP="00D7077E">
            <w:pPr>
              <w:pStyle w:val="3SayfaYazarAd"/>
              <w:rPr>
                <w:b w:val="0"/>
              </w:rPr>
            </w:pPr>
            <w:r w:rsidRPr="002857BC">
              <w:rPr>
                <w:b w:val="0"/>
              </w:rPr>
              <w:t>Ticaret Başm</w:t>
            </w:r>
            <w:r w:rsidRPr="002857BC">
              <w:rPr>
                <w:b w:val="0"/>
              </w:rPr>
              <w:t>ü</w:t>
            </w:r>
            <w:r w:rsidRPr="002857BC">
              <w:rPr>
                <w:b w:val="0"/>
              </w:rPr>
              <w:t>fettişi</w:t>
            </w:r>
          </w:p>
        </w:tc>
      </w:tr>
    </w:tbl>
    <w:p w14:paraId="4C340BD1" w14:textId="77777777" w:rsidR="003432B3" w:rsidRPr="002857BC" w:rsidRDefault="003432B3" w:rsidP="003432B3"/>
    <w:p w14:paraId="03B62766" w14:textId="77777777" w:rsidR="003432B3" w:rsidRPr="002857BC" w:rsidRDefault="003432B3" w:rsidP="003432B3"/>
    <w:p w14:paraId="7E1218B1" w14:textId="77777777" w:rsidR="003432B3" w:rsidRPr="002857BC" w:rsidRDefault="003432B3" w:rsidP="003432B3"/>
    <w:p w14:paraId="174A37B0" w14:textId="77777777" w:rsidR="003432B3" w:rsidRPr="002857BC" w:rsidRDefault="003432B3" w:rsidP="003432B3">
      <w:pPr>
        <w:pStyle w:val="3SayfaKitapAd"/>
        <w:rPr>
          <w:sz w:val="72"/>
          <w:szCs w:val="72"/>
        </w:rPr>
      </w:pPr>
      <w:r w:rsidRPr="002857BC">
        <w:rPr>
          <w:sz w:val="72"/>
          <w:szCs w:val="72"/>
        </w:rPr>
        <w:t xml:space="preserve">KOOPERATİFLER </w:t>
      </w:r>
      <w:r w:rsidRPr="002857BC">
        <w:rPr>
          <w:sz w:val="72"/>
          <w:szCs w:val="72"/>
        </w:rPr>
        <w:br/>
        <w:t>HUK</w:t>
      </w:r>
      <w:r w:rsidRPr="002857BC">
        <w:rPr>
          <w:sz w:val="72"/>
          <w:szCs w:val="72"/>
        </w:rPr>
        <w:t>U</w:t>
      </w:r>
      <w:r w:rsidRPr="002857BC">
        <w:rPr>
          <w:sz w:val="72"/>
          <w:szCs w:val="72"/>
        </w:rPr>
        <w:t>KU</w:t>
      </w:r>
    </w:p>
    <w:p w14:paraId="1547184F" w14:textId="77777777" w:rsidR="003432B3" w:rsidRPr="002857BC" w:rsidRDefault="003432B3" w:rsidP="003432B3">
      <w:pPr>
        <w:ind w:firstLine="0"/>
      </w:pPr>
    </w:p>
    <w:p w14:paraId="637C391B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sz w:val="22"/>
          <w:szCs w:val="22"/>
        </w:rPr>
        <w:t>Genel Açıklamalar</w:t>
      </w:r>
    </w:p>
    <w:p w14:paraId="2FA7B9AB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rFonts w:ascii="Times New Roman" w:hAnsi="Times New Roman"/>
          <w:sz w:val="22"/>
          <w:szCs w:val="22"/>
        </w:rPr>
        <w:t>•</w:t>
      </w:r>
    </w:p>
    <w:p w14:paraId="508AAE6F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sz w:val="22"/>
          <w:szCs w:val="22"/>
        </w:rPr>
        <w:t>6102 sayılı Türk Ticaret Kanunu Kapsamında Değişiklikler, Yen</w:t>
      </w:r>
      <w:r w:rsidRPr="002857BC">
        <w:rPr>
          <w:sz w:val="22"/>
          <w:szCs w:val="22"/>
        </w:rPr>
        <w:t>i</w:t>
      </w:r>
      <w:r w:rsidRPr="002857BC">
        <w:rPr>
          <w:sz w:val="22"/>
          <w:szCs w:val="22"/>
        </w:rPr>
        <w:t>likler</w:t>
      </w:r>
    </w:p>
    <w:p w14:paraId="7352C5F1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rFonts w:ascii="Times New Roman" w:hAnsi="Times New Roman"/>
          <w:sz w:val="22"/>
          <w:szCs w:val="22"/>
        </w:rPr>
        <w:t>•</w:t>
      </w:r>
    </w:p>
    <w:p w14:paraId="4980A4CA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sz w:val="22"/>
          <w:szCs w:val="22"/>
        </w:rPr>
        <w:t>Kooperatiflerin Denetimi</w:t>
      </w:r>
    </w:p>
    <w:p w14:paraId="673EA4FC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rFonts w:ascii="Times New Roman" w:hAnsi="Times New Roman"/>
          <w:sz w:val="22"/>
          <w:szCs w:val="22"/>
        </w:rPr>
        <w:t>•</w:t>
      </w:r>
    </w:p>
    <w:p w14:paraId="694C3BF3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sz w:val="22"/>
          <w:szCs w:val="22"/>
        </w:rPr>
        <w:t>Kooperatifçilik Eğitimi</w:t>
      </w:r>
    </w:p>
    <w:p w14:paraId="2CA4C267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rFonts w:ascii="Times New Roman" w:hAnsi="Times New Roman"/>
          <w:sz w:val="22"/>
          <w:szCs w:val="22"/>
        </w:rPr>
        <w:t>•</w:t>
      </w:r>
    </w:p>
    <w:p w14:paraId="47C2BD30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sz w:val="22"/>
          <w:szCs w:val="22"/>
        </w:rPr>
        <w:t>Yargı Kararları</w:t>
      </w:r>
    </w:p>
    <w:p w14:paraId="14E0B720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rFonts w:ascii="Times New Roman" w:hAnsi="Times New Roman"/>
          <w:sz w:val="22"/>
          <w:szCs w:val="22"/>
        </w:rPr>
        <w:t>•</w:t>
      </w:r>
    </w:p>
    <w:p w14:paraId="0BDE148E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sz w:val="22"/>
          <w:szCs w:val="22"/>
        </w:rPr>
        <w:t>Uygulamadan Örnekler</w:t>
      </w:r>
    </w:p>
    <w:p w14:paraId="61C73B77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rFonts w:ascii="Times New Roman" w:hAnsi="Times New Roman"/>
          <w:sz w:val="22"/>
          <w:szCs w:val="22"/>
        </w:rPr>
        <w:t>•</w:t>
      </w:r>
    </w:p>
    <w:p w14:paraId="334120B1" w14:textId="77777777" w:rsidR="003432B3" w:rsidRPr="002857BC" w:rsidRDefault="003432B3" w:rsidP="003432B3">
      <w:pPr>
        <w:pStyle w:val="3SayfaAltBalklar"/>
        <w:spacing w:before="0"/>
        <w:ind w:left="0" w:firstLine="0"/>
        <w:jc w:val="center"/>
        <w:rPr>
          <w:sz w:val="22"/>
          <w:szCs w:val="22"/>
        </w:rPr>
      </w:pPr>
      <w:r w:rsidRPr="002857BC">
        <w:rPr>
          <w:sz w:val="22"/>
          <w:szCs w:val="22"/>
        </w:rPr>
        <w:t>Özelgeler ve Yazışma Örnekleri</w:t>
      </w:r>
    </w:p>
    <w:p w14:paraId="649005AF" w14:textId="77777777" w:rsidR="003432B3" w:rsidRPr="002857BC" w:rsidRDefault="003432B3" w:rsidP="003432B3">
      <w:pPr>
        <w:ind w:firstLine="0"/>
        <w:jc w:val="center"/>
        <w:rPr>
          <w:rFonts w:ascii="Calibri" w:hAnsi="Calibri"/>
          <w:bCs/>
          <w:sz w:val="26"/>
          <w:szCs w:val="26"/>
        </w:rPr>
      </w:pPr>
    </w:p>
    <w:p w14:paraId="0436ED2F" w14:textId="77777777" w:rsidR="003432B3" w:rsidRPr="002857BC" w:rsidRDefault="003432B3" w:rsidP="003432B3">
      <w:pPr>
        <w:pStyle w:val="3SayfaAltBalklar"/>
        <w:ind w:left="0" w:firstLine="0"/>
        <w:jc w:val="center"/>
        <w:rPr>
          <w:b/>
          <w:i/>
          <w:sz w:val="24"/>
          <w:szCs w:val="24"/>
        </w:rPr>
      </w:pPr>
      <w:r w:rsidRPr="002857BC">
        <w:rPr>
          <w:b/>
          <w:i/>
          <w:sz w:val="24"/>
          <w:szCs w:val="24"/>
        </w:rPr>
        <w:t>İlgili Mevzuata Karekodla Erişim Sağlayabilirsiniz.</w:t>
      </w:r>
    </w:p>
    <w:p w14:paraId="4A35D90C" w14:textId="77777777" w:rsidR="003432B3" w:rsidRPr="002857BC" w:rsidRDefault="003432B3" w:rsidP="003432B3">
      <w:pPr>
        <w:ind w:firstLine="0"/>
        <w:jc w:val="center"/>
        <w:rPr>
          <w:rFonts w:ascii="Calibri" w:hAnsi="Calibri"/>
          <w:b/>
          <w:i/>
          <w:iCs/>
          <w:sz w:val="26"/>
          <w:szCs w:val="26"/>
        </w:rPr>
      </w:pPr>
    </w:p>
    <w:p w14:paraId="0ED48B50" w14:textId="77777777" w:rsidR="003432B3" w:rsidRPr="002857BC" w:rsidRDefault="003432B3" w:rsidP="003432B3">
      <w:pPr>
        <w:pStyle w:val="3SayfaAltBalklar"/>
        <w:ind w:left="0" w:firstLine="0"/>
        <w:jc w:val="center"/>
        <w:rPr>
          <w:rFonts w:ascii="Zurich BT" w:hAnsi="Zurich BT"/>
          <w:b/>
          <w:sz w:val="26"/>
          <w:szCs w:val="26"/>
        </w:rPr>
      </w:pPr>
      <w:r w:rsidRPr="002857BC">
        <w:rPr>
          <w:b/>
          <w:sz w:val="26"/>
          <w:szCs w:val="26"/>
        </w:rPr>
        <w:t>Güncellenmiş</w:t>
      </w:r>
      <w:r w:rsidRPr="002857BC">
        <w:rPr>
          <w:b/>
          <w:sz w:val="26"/>
          <w:szCs w:val="26"/>
        </w:rPr>
        <w:br/>
        <w:t>4. Baskı</w:t>
      </w:r>
    </w:p>
    <w:p w14:paraId="0AF12966" w14:textId="77777777" w:rsidR="003432B3" w:rsidRPr="002857BC" w:rsidRDefault="003432B3" w:rsidP="003432B3">
      <w:pPr>
        <w:ind w:firstLine="0"/>
        <w:rPr>
          <w:sz w:val="28"/>
        </w:rPr>
      </w:pPr>
    </w:p>
    <w:p w14:paraId="60CDDD68" w14:textId="77777777" w:rsidR="003432B3" w:rsidRPr="002857BC" w:rsidRDefault="003432B3" w:rsidP="003432B3">
      <w:pPr>
        <w:ind w:firstLine="0"/>
        <w:rPr>
          <w:rFonts w:ascii="ElegaGarmnd BT" w:hAnsi="ElegaGarmnd BT"/>
          <w:sz w:val="2"/>
          <w:szCs w:val="2"/>
        </w:rPr>
      </w:pPr>
    </w:p>
    <w:p w14:paraId="54B3D731" w14:textId="77777777" w:rsidR="003432B3" w:rsidRPr="002857BC" w:rsidRDefault="003432B3" w:rsidP="003432B3">
      <w:pPr>
        <w:spacing w:before="0" w:line="288" w:lineRule="auto"/>
        <w:ind w:firstLine="0"/>
        <w:jc w:val="center"/>
      </w:pPr>
      <w:r w:rsidRPr="002857BC">
        <w:rPr>
          <w:rFonts w:ascii="Calibri" w:hAnsi="Calibri"/>
          <w:b/>
          <w:sz w:val="32"/>
          <w:szCs w:val="32"/>
        </w:rPr>
        <w:t>SEÇKİN</w:t>
      </w:r>
      <w:r w:rsidRPr="002857BC">
        <w:rPr>
          <w:rFonts w:ascii="Calibri" w:hAnsi="Calibri"/>
          <w:sz w:val="32"/>
          <w:szCs w:val="32"/>
        </w:rPr>
        <w:t xml:space="preserve"> | </w:t>
      </w:r>
      <w:r w:rsidRPr="002857BC">
        <w:rPr>
          <w:rFonts w:ascii="Calibri" w:hAnsi="Calibri"/>
          <w:b/>
          <w:color w:val="595959"/>
          <w:sz w:val="32"/>
          <w:szCs w:val="32"/>
        </w:rPr>
        <w:t>Hukuk</w:t>
      </w:r>
      <w:r w:rsidRPr="002857BC">
        <w:rPr>
          <w:rFonts w:ascii="Calibri" w:hAnsi="Calibri"/>
          <w:b/>
          <w:color w:val="595959"/>
          <w:sz w:val="32"/>
          <w:szCs w:val="32"/>
        </w:rPr>
        <w:br/>
      </w:r>
      <w:r w:rsidRPr="002857BC">
        <w:rPr>
          <w:rFonts w:ascii="Calibri" w:hAnsi="Calibri"/>
          <w:sz w:val="20"/>
        </w:rPr>
        <w:t>Ankara 2026</w:t>
      </w:r>
    </w:p>
    <w:p w14:paraId="125348AC" w14:textId="77777777" w:rsidR="003432B3" w:rsidRPr="002857BC" w:rsidRDefault="003432B3" w:rsidP="003432B3">
      <w:pPr>
        <w:sectPr w:rsidR="003432B3" w:rsidRPr="002857BC" w:rsidSect="003432B3">
          <w:headerReference w:type="first" r:id="rId8"/>
          <w:footerReference w:type="first" r:id="rId9"/>
          <w:footnotePr>
            <w:numRestart w:val="eachSect"/>
          </w:footnotePr>
          <w:type w:val="oddPage"/>
          <w:pgSz w:w="11906" w:h="16838" w:code="9"/>
          <w:pgMar w:top="2778" w:right="2410" w:bottom="2892" w:left="2410" w:header="2211" w:footer="0" w:gutter="0"/>
          <w:pgNumType w:fmt="numberInDash"/>
          <w:cols w:space="708"/>
          <w:titlePg/>
          <w:docGrid w:linePitch="360"/>
        </w:sectPr>
      </w:pPr>
      <w:bookmarkStart w:id="0" w:name="_Toc87666933"/>
      <w:bookmarkStart w:id="1" w:name="_Toc87666931"/>
      <w:bookmarkStart w:id="2" w:name="_Toc96485770"/>
      <w:bookmarkStart w:id="3" w:name="_Toc180894273"/>
      <w:bookmarkStart w:id="4" w:name="_Toc183120536"/>
      <w:bookmarkStart w:id="5" w:name="_Toc183120788"/>
      <w:bookmarkStart w:id="6" w:name="_Toc183120985"/>
      <w:bookmarkStart w:id="7" w:name="_Toc183192977"/>
      <w:bookmarkStart w:id="8" w:name="_Toc183372764"/>
      <w:bookmarkStart w:id="9" w:name="_Toc239743363"/>
      <w:bookmarkStart w:id="10" w:name="_Toc241430656"/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2017A81B" w14:textId="77777777" w:rsidR="003432B3" w:rsidRPr="002857BC" w:rsidRDefault="003432B3" w:rsidP="003432B3"/>
    <w:p w14:paraId="4698E16F" w14:textId="77777777" w:rsidR="003432B3" w:rsidRPr="002857BC" w:rsidRDefault="003432B3" w:rsidP="003432B3"/>
    <w:p w14:paraId="720D400E" w14:textId="77777777" w:rsidR="003432B3" w:rsidRPr="002857BC" w:rsidRDefault="003432B3" w:rsidP="003432B3"/>
    <w:p w14:paraId="015F4609" w14:textId="77777777" w:rsidR="003432B3" w:rsidRPr="002857BC" w:rsidRDefault="003432B3" w:rsidP="003432B3"/>
    <w:p w14:paraId="3F0E7ECB" w14:textId="77777777" w:rsidR="003432B3" w:rsidRPr="002857BC" w:rsidRDefault="003432B3" w:rsidP="003432B3"/>
    <w:p w14:paraId="2A22FC14" w14:textId="77777777" w:rsidR="003432B3" w:rsidRPr="002857BC" w:rsidRDefault="003432B3" w:rsidP="003432B3"/>
    <w:p w14:paraId="1B2D5167" w14:textId="77777777" w:rsidR="003432B3" w:rsidRPr="002857BC" w:rsidRDefault="003432B3" w:rsidP="003432B3"/>
    <w:p w14:paraId="3498907F" w14:textId="77777777" w:rsidR="003432B3" w:rsidRPr="002857BC" w:rsidRDefault="003432B3" w:rsidP="003432B3"/>
    <w:p w14:paraId="5BEC14D4" w14:textId="77777777" w:rsidR="003432B3" w:rsidRPr="002857BC" w:rsidRDefault="003432B3" w:rsidP="003432B3">
      <w:pPr>
        <w:pStyle w:val="DipnotMetni"/>
        <w:spacing w:before="0" w:after="120"/>
        <w:rPr>
          <w:color w:val="000000"/>
        </w:rPr>
      </w:pPr>
      <w:r w:rsidRPr="002857BC">
        <w:rPr>
          <w:noProof/>
          <w:color w:val="000000"/>
        </w:rPr>
        <w:drawing>
          <wp:inline distT="0" distB="0" distL="0" distR="0" wp14:anchorId="3C3B7BF9" wp14:editId="6FF11E58">
            <wp:extent cx="723900" cy="254000"/>
            <wp:effectExtent l="0" t="0" r="0" b="0"/>
            <wp:docPr id="1" name="Resim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7E7CE" w14:textId="77777777" w:rsidR="003432B3" w:rsidRPr="002857BC" w:rsidRDefault="003432B3" w:rsidP="003432B3">
      <w:pPr>
        <w:pBdr>
          <w:top w:val="single" w:sz="4" w:space="1" w:color="auto"/>
        </w:pBdr>
        <w:spacing w:before="0" w:line="240" w:lineRule="auto"/>
        <w:ind w:firstLine="0"/>
        <w:jc w:val="left"/>
        <w:rPr>
          <w:rFonts w:ascii="Calibri" w:hAnsi="Calibri"/>
          <w:b/>
          <w:color w:val="000000"/>
          <w:sz w:val="18"/>
          <w:szCs w:val="18"/>
        </w:rPr>
      </w:pPr>
      <w:r w:rsidRPr="002857BC">
        <w:rPr>
          <w:rFonts w:ascii="Calibri" w:hAnsi="Calibri"/>
          <w:b/>
          <w:color w:val="000000"/>
          <w:sz w:val="18"/>
          <w:szCs w:val="18"/>
        </w:rPr>
        <w:t>Kooperatifler Hukuku</w:t>
      </w:r>
    </w:p>
    <w:p w14:paraId="7DB474B1" w14:textId="77777777" w:rsidR="003432B3" w:rsidRPr="002857BC" w:rsidRDefault="003432B3" w:rsidP="003432B3">
      <w:pPr>
        <w:spacing w:before="0" w:line="240" w:lineRule="auto"/>
        <w:ind w:firstLine="0"/>
        <w:jc w:val="left"/>
        <w:rPr>
          <w:rFonts w:ascii="Calibri" w:hAnsi="Calibri"/>
          <w:color w:val="000000"/>
          <w:sz w:val="17"/>
          <w:szCs w:val="17"/>
        </w:rPr>
      </w:pPr>
      <w:r w:rsidRPr="002857BC">
        <w:rPr>
          <w:rFonts w:ascii="Calibri" w:hAnsi="Calibri"/>
          <w:color w:val="000000"/>
          <w:sz w:val="17"/>
          <w:szCs w:val="17"/>
        </w:rPr>
        <w:t>Yusuf ÜSTÜN - Muhittin AYDIN</w:t>
      </w:r>
    </w:p>
    <w:p w14:paraId="0EEDA69C" w14:textId="77777777" w:rsidR="003432B3" w:rsidRPr="002857BC" w:rsidRDefault="003432B3" w:rsidP="003432B3">
      <w:pPr>
        <w:spacing w:before="0" w:line="240" w:lineRule="auto"/>
        <w:ind w:firstLine="0"/>
        <w:jc w:val="left"/>
        <w:rPr>
          <w:rFonts w:ascii="Calibri" w:hAnsi="Calibri"/>
          <w:sz w:val="16"/>
          <w:szCs w:val="16"/>
        </w:rPr>
      </w:pP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1828"/>
        <w:gridCol w:w="2517"/>
      </w:tblGrid>
      <w:tr w:rsidR="003432B3" w:rsidRPr="002857BC" w14:paraId="2EB7CF81" w14:textId="77777777" w:rsidTr="00D7077E">
        <w:trPr>
          <w:trHeight w:val="327"/>
        </w:trPr>
        <w:tc>
          <w:tcPr>
            <w:tcW w:w="2802" w:type="dxa"/>
            <w:vMerge w:val="restart"/>
            <w:tcBorders>
              <w:top w:val="nil"/>
              <w:right w:val="single" w:sz="4" w:space="0" w:color="auto"/>
            </w:tcBorders>
          </w:tcPr>
          <w:p w14:paraId="4E1D6F56" w14:textId="77777777" w:rsidR="003432B3" w:rsidRPr="002857BC" w:rsidRDefault="003432B3" w:rsidP="00D7077E">
            <w:pPr>
              <w:spacing w:before="0" w:line="240" w:lineRule="auto"/>
              <w:ind w:left="-108" w:firstLine="108"/>
              <w:jc w:val="left"/>
              <w:rPr>
                <w:rFonts w:ascii="Calibri" w:hAnsi="Calibri"/>
                <w:b/>
                <w:sz w:val="18"/>
                <w:szCs w:val="18"/>
              </w:rPr>
            </w:pPr>
            <w:r w:rsidRPr="00CD5BD2">
              <w:rPr>
                <w:rFonts w:ascii="Calibri" w:hAnsi="Calibri"/>
                <w:b/>
                <w:sz w:val="18"/>
                <w:szCs w:val="18"/>
              </w:rPr>
              <w:t>SEÇKİN</w:t>
            </w:r>
            <w:r w:rsidRPr="00CD5BD2">
              <w:rPr>
                <w:rFonts w:ascii="Calibri" w:hAnsi="Calibri"/>
                <w:sz w:val="18"/>
                <w:szCs w:val="18"/>
              </w:rPr>
              <w:t xml:space="preserve"> | </w:t>
            </w:r>
            <w:r w:rsidRPr="00CD5BD2">
              <w:rPr>
                <w:rFonts w:ascii="Calibri" w:hAnsi="Calibri"/>
                <w:b/>
                <w:color w:val="595959"/>
                <w:sz w:val="18"/>
                <w:szCs w:val="18"/>
              </w:rPr>
              <w:t>Hukuk</w:t>
            </w:r>
          </w:p>
          <w:p w14:paraId="5A4506B7" w14:textId="77777777" w:rsidR="003432B3" w:rsidRPr="002857BC" w:rsidRDefault="003432B3" w:rsidP="00D7077E">
            <w:pPr>
              <w:spacing w:before="0" w:line="240" w:lineRule="auto"/>
              <w:ind w:left="-108" w:firstLine="108"/>
              <w:jc w:val="left"/>
              <w:rPr>
                <w:rFonts w:ascii="Calibri" w:hAnsi="Calibri"/>
                <w:sz w:val="16"/>
                <w:szCs w:val="16"/>
              </w:rPr>
            </w:pPr>
            <w:r w:rsidRPr="002857BC">
              <w:rPr>
                <w:rFonts w:ascii="Calibri" w:hAnsi="Calibri"/>
                <w:b/>
                <w:sz w:val="16"/>
                <w:szCs w:val="16"/>
              </w:rPr>
              <w:t xml:space="preserve">No: </w:t>
            </w:r>
            <w:r w:rsidRPr="002857BC">
              <w:rPr>
                <w:rFonts w:ascii="Calibri" w:hAnsi="Calibri"/>
                <w:sz w:val="16"/>
                <w:szCs w:val="16"/>
              </w:rPr>
              <w:t>1712</w:t>
            </w:r>
          </w:p>
          <w:p w14:paraId="251F7778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  <w:p w14:paraId="4336FA08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2857BC">
              <w:rPr>
                <w:rFonts w:ascii="Calibri" w:hAnsi="Calibri"/>
                <w:b/>
                <w:sz w:val="16"/>
                <w:szCs w:val="16"/>
              </w:rPr>
              <w:t xml:space="preserve">ISBN </w:t>
            </w:r>
            <w:r w:rsidRPr="002857BC">
              <w:rPr>
                <w:rFonts w:ascii="Calibri" w:hAnsi="Calibri"/>
                <w:sz w:val="16"/>
                <w:szCs w:val="16"/>
              </w:rPr>
              <w:t>978-625-381</w:t>
            </w:r>
            <w:r w:rsidRPr="002857BC">
              <w:rPr>
                <w:rFonts w:ascii="Calibri" w:hAnsi="Calibri"/>
                <w:sz w:val="16"/>
                <w:szCs w:val="16"/>
                <w:highlight w:val="green"/>
              </w:rPr>
              <w:t>-???-?</w:t>
            </w:r>
          </w:p>
          <w:p w14:paraId="2F22CAAA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  <w:p w14:paraId="64C5B9B7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2857BC">
              <w:rPr>
                <w:rFonts w:ascii="Calibri" w:hAnsi="Calibri"/>
                <w:b/>
                <w:sz w:val="16"/>
                <w:szCs w:val="16"/>
              </w:rPr>
              <w:t xml:space="preserve">Dördüncü Baskı: </w:t>
            </w:r>
            <w:r w:rsidRPr="002857BC">
              <w:rPr>
                <w:rFonts w:ascii="Calibri" w:hAnsi="Calibri"/>
                <w:sz w:val="16"/>
                <w:szCs w:val="16"/>
              </w:rPr>
              <w:t>Şubat 2026</w:t>
            </w:r>
          </w:p>
          <w:p w14:paraId="10729925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  <w:p w14:paraId="1769D6FE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b/>
                <w:sz w:val="16"/>
                <w:szCs w:val="16"/>
              </w:rPr>
            </w:pPr>
            <w:r w:rsidRPr="002857BC">
              <w:rPr>
                <w:rFonts w:ascii="Calibri" w:hAnsi="Calibri"/>
                <w:b/>
                <w:sz w:val="16"/>
                <w:szCs w:val="16"/>
              </w:rPr>
              <w:t>Sayfa Tasarımı:</w:t>
            </w:r>
          </w:p>
          <w:p w14:paraId="52698ABD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16"/>
                <w:szCs w:val="16"/>
              </w:rPr>
            </w:pPr>
            <w:r w:rsidRPr="002857BC">
              <w:rPr>
                <w:rFonts w:ascii="Calibri" w:hAnsi="Calibri"/>
                <w:sz w:val="16"/>
                <w:szCs w:val="16"/>
              </w:rPr>
              <w:t>İlhan Eroğlu</w:t>
            </w:r>
          </w:p>
        </w:tc>
        <w:tc>
          <w:tcPr>
            <w:tcW w:w="4394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35FC64E7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highlight w:val="green"/>
              </w:rPr>
              <w:t>895</w:t>
            </w:r>
            <w:r w:rsidRPr="002857BC">
              <w:rPr>
                <w:rFonts w:ascii="Calibri" w:hAnsi="Calibri"/>
                <w:sz w:val="16"/>
                <w:szCs w:val="16"/>
              </w:rPr>
              <w:t xml:space="preserve"> Sayfa, 16x23,5 cm.</w:t>
            </w:r>
          </w:p>
        </w:tc>
      </w:tr>
      <w:tr w:rsidR="003432B3" w:rsidRPr="002857BC" w14:paraId="78BDC021" w14:textId="77777777" w:rsidTr="00D7077E">
        <w:trPr>
          <w:trHeight w:val="1228"/>
        </w:trPr>
        <w:tc>
          <w:tcPr>
            <w:tcW w:w="2802" w:type="dxa"/>
            <w:vMerge/>
            <w:tcBorders>
              <w:right w:val="single" w:sz="4" w:space="0" w:color="auto"/>
            </w:tcBorders>
          </w:tcPr>
          <w:p w14:paraId="5CA05CAE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1070BB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1. Kooperatif Kurul</w:t>
            </w:r>
            <w:r w:rsidRPr="002857BC">
              <w:rPr>
                <w:rFonts w:ascii="Calibri" w:hAnsi="Calibri"/>
                <w:sz w:val="14"/>
                <w:szCs w:val="14"/>
              </w:rPr>
              <w:t>u</w:t>
            </w:r>
            <w:r w:rsidRPr="002857BC">
              <w:rPr>
                <w:rFonts w:ascii="Calibri" w:hAnsi="Calibri"/>
                <w:sz w:val="14"/>
                <w:szCs w:val="14"/>
              </w:rPr>
              <w:t>şu</w:t>
            </w:r>
          </w:p>
          <w:p w14:paraId="04C17088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2. Ana Sözleşme</w:t>
            </w:r>
          </w:p>
          <w:p w14:paraId="0C06C689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3. Ortaklarla Hesa</w:t>
            </w:r>
            <w:r w:rsidRPr="002857BC">
              <w:rPr>
                <w:rFonts w:ascii="Calibri" w:hAnsi="Calibri"/>
                <w:sz w:val="14"/>
                <w:szCs w:val="14"/>
              </w:rPr>
              <w:t>p</w:t>
            </w:r>
            <w:r w:rsidRPr="002857BC">
              <w:rPr>
                <w:rFonts w:ascii="Calibri" w:hAnsi="Calibri"/>
                <w:sz w:val="14"/>
                <w:szCs w:val="14"/>
              </w:rPr>
              <w:t>laşma</w:t>
            </w:r>
          </w:p>
          <w:p w14:paraId="7AFB20ED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4. Yönetim ve Temsil</w:t>
            </w:r>
          </w:p>
          <w:p w14:paraId="0F2B15EB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5. Kooperatiflerin den</w:t>
            </w:r>
            <w:r w:rsidRPr="002857BC">
              <w:rPr>
                <w:rFonts w:ascii="Calibri" w:hAnsi="Calibri"/>
                <w:sz w:val="14"/>
                <w:szCs w:val="14"/>
              </w:rPr>
              <w:t>e</w:t>
            </w:r>
            <w:r w:rsidRPr="002857BC">
              <w:rPr>
                <w:rFonts w:ascii="Calibri" w:hAnsi="Calibri"/>
                <w:sz w:val="14"/>
                <w:szCs w:val="14"/>
              </w:rPr>
              <w:t>timi</w:t>
            </w:r>
          </w:p>
          <w:p w14:paraId="02F4888E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6. Kooperatifçilik Eğ</w:t>
            </w:r>
            <w:r w:rsidRPr="002857BC">
              <w:rPr>
                <w:rFonts w:ascii="Calibri" w:hAnsi="Calibri"/>
                <w:sz w:val="14"/>
                <w:szCs w:val="14"/>
              </w:rPr>
              <w:t>i</w:t>
            </w:r>
            <w:r w:rsidRPr="002857BC">
              <w:rPr>
                <w:rFonts w:ascii="Calibri" w:hAnsi="Calibri"/>
                <w:sz w:val="14"/>
                <w:szCs w:val="14"/>
              </w:rPr>
              <w:t>timi</w:t>
            </w:r>
          </w:p>
          <w:p w14:paraId="7A275B31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7. Kooperatif Üst Kurul</w:t>
            </w:r>
            <w:r w:rsidRPr="002857BC">
              <w:rPr>
                <w:rFonts w:ascii="Calibri" w:hAnsi="Calibri"/>
                <w:sz w:val="14"/>
                <w:szCs w:val="14"/>
              </w:rPr>
              <w:t>u</w:t>
            </w:r>
            <w:r w:rsidRPr="002857BC">
              <w:rPr>
                <w:rFonts w:ascii="Calibri" w:hAnsi="Calibri"/>
                <w:sz w:val="14"/>
                <w:szCs w:val="14"/>
              </w:rPr>
              <w:t>şu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</w:tcBorders>
          </w:tcPr>
          <w:p w14:paraId="52E25C11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8. İbra</w:t>
            </w:r>
          </w:p>
          <w:p w14:paraId="50F2CCEB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9. Cezai ve Hukuki Soru</w:t>
            </w:r>
            <w:r w:rsidRPr="002857BC">
              <w:rPr>
                <w:rFonts w:ascii="Calibri" w:hAnsi="Calibri"/>
                <w:sz w:val="14"/>
                <w:szCs w:val="14"/>
              </w:rPr>
              <w:t>m</w:t>
            </w:r>
            <w:r w:rsidRPr="002857BC">
              <w:rPr>
                <w:rFonts w:ascii="Calibri" w:hAnsi="Calibri"/>
                <w:sz w:val="14"/>
                <w:szCs w:val="14"/>
              </w:rPr>
              <w:t>luluk</w:t>
            </w:r>
          </w:p>
          <w:p w14:paraId="0DAC3DEC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10. Birleşme - Bölünme - Tür Deği</w:t>
            </w:r>
            <w:r w:rsidRPr="002857BC">
              <w:rPr>
                <w:rFonts w:ascii="Calibri" w:hAnsi="Calibri"/>
                <w:sz w:val="14"/>
                <w:szCs w:val="14"/>
              </w:rPr>
              <w:t>ş</w:t>
            </w:r>
            <w:r w:rsidRPr="002857BC">
              <w:rPr>
                <w:rFonts w:ascii="Calibri" w:hAnsi="Calibri"/>
                <w:sz w:val="14"/>
                <w:szCs w:val="14"/>
              </w:rPr>
              <w:t>tirme</w:t>
            </w:r>
          </w:p>
          <w:p w14:paraId="23D04574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11. Kooperatiflerde Vergilendi</w:t>
            </w:r>
            <w:r w:rsidRPr="002857BC">
              <w:rPr>
                <w:rFonts w:ascii="Calibri" w:hAnsi="Calibri"/>
                <w:sz w:val="14"/>
                <w:szCs w:val="14"/>
              </w:rPr>
              <w:t>r</w:t>
            </w:r>
            <w:r w:rsidRPr="002857BC">
              <w:rPr>
                <w:rFonts w:ascii="Calibri" w:hAnsi="Calibri"/>
                <w:sz w:val="14"/>
                <w:szCs w:val="14"/>
              </w:rPr>
              <w:t>me</w:t>
            </w:r>
          </w:p>
          <w:p w14:paraId="080527E5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12. Tasfiye İşleri</w:t>
            </w:r>
          </w:p>
          <w:p w14:paraId="48D82ADF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13. KOOPBİS</w:t>
            </w:r>
          </w:p>
          <w:p w14:paraId="27F18D12" w14:textId="77777777" w:rsidR="003432B3" w:rsidRPr="002857BC" w:rsidRDefault="003432B3" w:rsidP="00D7077E">
            <w:pPr>
              <w:spacing w:before="60" w:line="240" w:lineRule="auto"/>
              <w:ind w:left="317" w:hanging="317"/>
              <w:jc w:val="left"/>
              <w:rPr>
                <w:rFonts w:ascii="Calibri" w:hAnsi="Calibri"/>
                <w:sz w:val="14"/>
                <w:szCs w:val="14"/>
              </w:rPr>
            </w:pPr>
            <w:r w:rsidRPr="002857BC">
              <w:rPr>
                <w:rFonts w:ascii="Calibri" w:hAnsi="Calibri"/>
                <w:sz w:val="14"/>
                <w:szCs w:val="14"/>
              </w:rPr>
              <w:t>14. İslami Finans</w:t>
            </w:r>
          </w:p>
        </w:tc>
      </w:tr>
    </w:tbl>
    <w:p w14:paraId="2280B4F7" w14:textId="77777777" w:rsidR="003432B3" w:rsidRPr="002857BC" w:rsidRDefault="003432B3" w:rsidP="003432B3">
      <w:pPr>
        <w:spacing w:before="0" w:line="240" w:lineRule="auto"/>
        <w:ind w:firstLine="0"/>
        <w:jc w:val="left"/>
        <w:rPr>
          <w:rFonts w:ascii="Calibri" w:hAnsi="Calibri"/>
          <w:sz w:val="12"/>
          <w:szCs w:val="12"/>
        </w:rPr>
      </w:pPr>
    </w:p>
    <w:p w14:paraId="3EAB2EB0" w14:textId="77777777" w:rsidR="003432B3" w:rsidRPr="002857BC" w:rsidRDefault="003432B3" w:rsidP="003432B3">
      <w:pPr>
        <w:spacing w:before="0" w:line="240" w:lineRule="auto"/>
        <w:ind w:firstLine="0"/>
        <w:jc w:val="left"/>
        <w:rPr>
          <w:rFonts w:ascii="Calibri" w:hAnsi="Calibri"/>
          <w:b/>
          <w:sz w:val="16"/>
          <w:szCs w:val="16"/>
        </w:rPr>
      </w:pPr>
      <w:r w:rsidRPr="002857BC">
        <w:rPr>
          <w:rFonts w:ascii="Calibri" w:hAnsi="Calibri"/>
          <w:b/>
          <w:sz w:val="16"/>
          <w:szCs w:val="16"/>
        </w:rPr>
        <w:t>Kapak Tasarımı:</w:t>
      </w:r>
    </w:p>
    <w:p w14:paraId="482AF04D" w14:textId="77777777" w:rsidR="003432B3" w:rsidRPr="002857BC" w:rsidRDefault="003432B3" w:rsidP="003432B3">
      <w:pPr>
        <w:spacing w:before="0" w:line="240" w:lineRule="auto"/>
        <w:ind w:firstLine="0"/>
        <w:jc w:val="left"/>
        <w:rPr>
          <w:rFonts w:ascii="Calibri" w:hAnsi="Calibri"/>
          <w:sz w:val="16"/>
          <w:szCs w:val="16"/>
        </w:rPr>
      </w:pPr>
      <w:r w:rsidRPr="002857BC">
        <w:rPr>
          <w:rFonts w:ascii="Calibri" w:hAnsi="Calibri"/>
          <w:sz w:val="16"/>
          <w:szCs w:val="16"/>
        </w:rPr>
        <w:t>Mert Okumuş</w:t>
      </w:r>
    </w:p>
    <w:p w14:paraId="32519610" w14:textId="77777777" w:rsidR="003432B3" w:rsidRPr="002857BC" w:rsidRDefault="003432B3" w:rsidP="003432B3">
      <w:pPr>
        <w:spacing w:before="0" w:line="240" w:lineRule="auto"/>
        <w:ind w:firstLine="0"/>
        <w:jc w:val="left"/>
        <w:rPr>
          <w:rFonts w:ascii="Calibri" w:hAnsi="Calibri"/>
          <w:bCs/>
          <w:sz w:val="12"/>
          <w:szCs w:val="12"/>
        </w:rPr>
      </w:pPr>
    </w:p>
    <w:p w14:paraId="7EF6A05A" w14:textId="77777777" w:rsidR="003432B3" w:rsidRPr="002857BC" w:rsidRDefault="003432B3" w:rsidP="003432B3">
      <w:pPr>
        <w:spacing w:before="0" w:line="240" w:lineRule="auto"/>
        <w:ind w:firstLine="0"/>
        <w:rPr>
          <w:rFonts w:ascii="Calibri" w:hAnsi="Calibri"/>
          <w:bCs/>
          <w:sz w:val="16"/>
          <w:szCs w:val="16"/>
        </w:rPr>
      </w:pPr>
      <w:r w:rsidRPr="002857BC">
        <w:rPr>
          <w:rFonts w:ascii="Calibri" w:hAnsi="Calibri"/>
          <w:bCs/>
          <w:sz w:val="16"/>
          <w:szCs w:val="16"/>
        </w:rPr>
        <w:t>© Seçkin Yayıncılık San. ve Tic. A.Ş.</w:t>
      </w:r>
    </w:p>
    <w:p w14:paraId="567293E8" w14:textId="77777777" w:rsidR="003432B3" w:rsidRPr="002857BC" w:rsidRDefault="003432B3" w:rsidP="003432B3">
      <w:pPr>
        <w:spacing w:before="0" w:line="240" w:lineRule="auto"/>
        <w:ind w:firstLine="0"/>
        <w:rPr>
          <w:rFonts w:ascii="Calibri" w:hAnsi="Calibri"/>
          <w:sz w:val="16"/>
          <w:szCs w:val="16"/>
        </w:rPr>
      </w:pPr>
      <w:r w:rsidRPr="002857BC">
        <w:rPr>
          <w:rFonts w:ascii="Calibri" w:hAnsi="Calibri"/>
          <w:sz w:val="16"/>
          <w:szCs w:val="16"/>
        </w:rPr>
        <w:t>Bu kitabın her türlü yayın hakkı Seçkin Yayıncılık San. ve Tic. A.Ş.’ye aittir. Yayınevinin yazılı izni olm</w:t>
      </w:r>
      <w:r w:rsidRPr="002857BC">
        <w:rPr>
          <w:rFonts w:ascii="Calibri" w:hAnsi="Calibri"/>
          <w:sz w:val="16"/>
          <w:szCs w:val="16"/>
        </w:rPr>
        <w:t>a</w:t>
      </w:r>
      <w:r w:rsidRPr="002857BC">
        <w:rPr>
          <w:rFonts w:ascii="Calibri" w:hAnsi="Calibri"/>
          <w:sz w:val="16"/>
          <w:szCs w:val="16"/>
        </w:rPr>
        <w:t>dan, tanıtım amaçlı toplam bir sayfayı geçmeyecek alıntılar hariç olmak üzere, hiçbir şekilde kitabın tümü veya bir kısmı herhangi bir ortamda yayımlanamaz ve çoğaltıl</w:t>
      </w:r>
      <w:r w:rsidRPr="002857BC">
        <w:rPr>
          <w:rFonts w:ascii="Calibri" w:hAnsi="Calibri"/>
          <w:sz w:val="16"/>
          <w:szCs w:val="16"/>
        </w:rPr>
        <w:t>a</w:t>
      </w:r>
      <w:r w:rsidRPr="002857BC">
        <w:rPr>
          <w:rFonts w:ascii="Calibri" w:hAnsi="Calibri"/>
          <w:sz w:val="16"/>
          <w:szCs w:val="16"/>
        </w:rPr>
        <w:t>maz.</w:t>
      </w:r>
    </w:p>
    <w:p w14:paraId="04A104D3" w14:textId="77777777" w:rsidR="003432B3" w:rsidRPr="002857BC" w:rsidRDefault="003432B3" w:rsidP="003432B3">
      <w:pPr>
        <w:spacing w:before="0" w:line="240" w:lineRule="auto"/>
        <w:ind w:firstLine="0"/>
        <w:rPr>
          <w:rFonts w:ascii="Calibri" w:hAnsi="Calibri"/>
          <w:sz w:val="12"/>
          <w:szCs w:val="12"/>
        </w:rPr>
      </w:pPr>
    </w:p>
    <w:p w14:paraId="3042C874" w14:textId="77777777" w:rsidR="003432B3" w:rsidRPr="002857BC" w:rsidRDefault="003432B3" w:rsidP="003432B3">
      <w:pPr>
        <w:spacing w:before="0" w:line="240" w:lineRule="auto"/>
        <w:ind w:firstLine="0"/>
        <w:jc w:val="left"/>
        <w:rPr>
          <w:rFonts w:ascii="Calibri" w:hAnsi="Calibri"/>
          <w:b/>
          <w:sz w:val="16"/>
          <w:szCs w:val="16"/>
        </w:rPr>
      </w:pPr>
      <w:r w:rsidRPr="002857BC">
        <w:rPr>
          <w:rFonts w:ascii="Calibri" w:hAnsi="Calibri"/>
          <w:b/>
          <w:sz w:val="16"/>
          <w:szCs w:val="16"/>
        </w:rPr>
        <w:t>Satış ve Dağıtım:</w:t>
      </w:r>
    </w:p>
    <w:p w14:paraId="0D10CDA8" w14:textId="77777777" w:rsidR="003432B3" w:rsidRPr="002857BC" w:rsidRDefault="003432B3" w:rsidP="003432B3">
      <w:pPr>
        <w:spacing w:before="0" w:after="60" w:line="240" w:lineRule="auto"/>
        <w:ind w:firstLine="0"/>
        <w:jc w:val="left"/>
        <w:rPr>
          <w:rFonts w:ascii="Calibri" w:hAnsi="Calibri"/>
          <w:b/>
          <w:sz w:val="14"/>
          <w:szCs w:val="14"/>
        </w:rPr>
      </w:pPr>
      <w:r w:rsidRPr="002857BC">
        <w:rPr>
          <w:rFonts w:ascii="Calibri" w:hAnsi="Calibri"/>
          <w:color w:val="252525"/>
          <w:sz w:val="14"/>
          <w:szCs w:val="14"/>
        </w:rPr>
        <w:t>Mustafa Kemal Mah. 2158. Sokak No: 13 Çank</w:t>
      </w:r>
      <w:r w:rsidRPr="002857BC">
        <w:rPr>
          <w:rFonts w:ascii="Calibri" w:hAnsi="Calibri"/>
          <w:color w:val="252525"/>
          <w:sz w:val="14"/>
          <w:szCs w:val="14"/>
        </w:rPr>
        <w:t>a</w:t>
      </w:r>
      <w:r w:rsidRPr="002857BC">
        <w:rPr>
          <w:rFonts w:ascii="Calibri" w:hAnsi="Calibri"/>
          <w:color w:val="252525"/>
          <w:sz w:val="14"/>
          <w:szCs w:val="14"/>
        </w:rPr>
        <w:t xml:space="preserve">ya/ANKARA </w:t>
      </w:r>
      <w:r w:rsidRPr="002857BC">
        <w:rPr>
          <w:rFonts w:ascii="Calibri" w:hAnsi="Calibri"/>
          <w:color w:val="252525"/>
          <w:sz w:val="14"/>
          <w:szCs w:val="14"/>
        </w:rPr>
        <w:br/>
        <w:t>T: 0-312-435 30 30 – F: 0-312-435 24 72 – E: seckin@seckin.com.tr</w:t>
      </w:r>
    </w:p>
    <w:tbl>
      <w:tblPr>
        <w:tblW w:w="7097" w:type="dxa"/>
        <w:tblCellSpacing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74"/>
        <w:gridCol w:w="1774"/>
        <w:gridCol w:w="1774"/>
        <w:gridCol w:w="1767"/>
        <w:gridCol w:w="8"/>
      </w:tblGrid>
      <w:tr w:rsidR="003432B3" w:rsidRPr="002857BC" w14:paraId="03E7A8A4" w14:textId="77777777" w:rsidTr="00D7077E">
        <w:trPr>
          <w:trHeight w:val="570"/>
          <w:tblCellSpacing w:w="0" w:type="dxa"/>
        </w:trPr>
        <w:tc>
          <w:tcPr>
            <w:tcW w:w="1774" w:type="dxa"/>
            <w:hideMark/>
          </w:tcPr>
          <w:p w14:paraId="58AE4C65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b/>
                <w:color w:val="252525"/>
                <w:sz w:val="12"/>
                <w:szCs w:val="12"/>
              </w:rPr>
            </w:pPr>
            <w:r w:rsidRPr="002857BC">
              <w:rPr>
                <w:rFonts w:ascii="Calibri" w:hAnsi="Calibri"/>
                <w:b/>
                <w:color w:val="252525"/>
                <w:sz w:val="12"/>
                <w:szCs w:val="12"/>
              </w:rPr>
              <w:t>İstanbul Ça</w:t>
            </w:r>
            <w:r w:rsidRPr="002857BC">
              <w:rPr>
                <w:rFonts w:ascii="Calibri" w:hAnsi="Calibri"/>
                <w:b/>
                <w:color w:val="252525"/>
                <w:sz w:val="12"/>
                <w:szCs w:val="12"/>
              </w:rPr>
              <w:t>ğ</w:t>
            </w:r>
            <w:r w:rsidRPr="002857BC">
              <w:rPr>
                <w:rFonts w:ascii="Calibri" w:hAnsi="Calibri"/>
                <w:b/>
                <w:color w:val="252525"/>
                <w:sz w:val="12"/>
                <w:szCs w:val="12"/>
              </w:rPr>
              <w:t>layan Adliyesi Şubesi</w:t>
            </w:r>
          </w:p>
          <w:p w14:paraId="31B59888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color w:val="252525"/>
                <w:sz w:val="12"/>
                <w:szCs w:val="12"/>
              </w:rPr>
            </w:pP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t>D Blok 2. Bo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t>d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t>rum Kat No: 5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 xml:space="preserve">Çağlayan 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T: (212) 240 00 15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F: (212) 240 00 15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E: caglayan@seckin.com.tr</w:t>
            </w:r>
          </w:p>
        </w:tc>
        <w:tc>
          <w:tcPr>
            <w:tcW w:w="1774" w:type="dxa"/>
            <w:tcBorders>
              <w:left w:val="single" w:sz="2" w:space="0" w:color="auto"/>
            </w:tcBorders>
            <w:hideMark/>
          </w:tcPr>
          <w:p w14:paraId="1EA96B15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b/>
                <w:color w:val="252525"/>
                <w:sz w:val="12"/>
                <w:szCs w:val="12"/>
              </w:rPr>
            </w:pPr>
            <w:r w:rsidRPr="002857BC">
              <w:rPr>
                <w:rFonts w:ascii="Calibri" w:hAnsi="Calibri"/>
                <w:b/>
                <w:color w:val="252525"/>
                <w:sz w:val="12"/>
                <w:szCs w:val="12"/>
              </w:rPr>
              <w:t>İstanbul Ka</w:t>
            </w:r>
            <w:r w:rsidRPr="002857BC">
              <w:rPr>
                <w:rFonts w:ascii="Calibri" w:hAnsi="Calibri"/>
                <w:b/>
                <w:color w:val="252525"/>
                <w:sz w:val="12"/>
                <w:szCs w:val="12"/>
              </w:rPr>
              <w:t>r</w:t>
            </w:r>
            <w:r w:rsidRPr="002857BC">
              <w:rPr>
                <w:rFonts w:ascii="Calibri" w:hAnsi="Calibri"/>
                <w:b/>
                <w:color w:val="252525"/>
                <w:sz w:val="12"/>
                <w:szCs w:val="12"/>
              </w:rPr>
              <w:t>tal Adliyesi Şubesi</w:t>
            </w:r>
          </w:p>
          <w:p w14:paraId="647DB7A7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color w:val="252525"/>
                <w:sz w:val="12"/>
                <w:szCs w:val="12"/>
              </w:rPr>
            </w:pP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t xml:space="preserve">C Blok Zemin Kat No: 29 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Kartal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T: (216) 303 11 23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F: (216) 303 11 23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E: kartalsube@seckin.com.tr</w:t>
            </w:r>
          </w:p>
        </w:tc>
        <w:tc>
          <w:tcPr>
            <w:tcW w:w="1774" w:type="dxa"/>
            <w:tcBorders>
              <w:left w:val="single" w:sz="2" w:space="0" w:color="auto"/>
            </w:tcBorders>
            <w:hideMark/>
          </w:tcPr>
          <w:p w14:paraId="45FB7642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b/>
                <w:color w:val="252525"/>
                <w:sz w:val="12"/>
                <w:szCs w:val="12"/>
              </w:rPr>
            </w:pPr>
            <w:r w:rsidRPr="002857BC">
              <w:rPr>
                <w:rFonts w:ascii="Calibri" w:hAnsi="Calibri"/>
                <w:b/>
                <w:color w:val="252525"/>
                <w:sz w:val="12"/>
                <w:szCs w:val="12"/>
              </w:rPr>
              <w:t>İstanbul Şişli Şubesi</w:t>
            </w:r>
          </w:p>
          <w:p w14:paraId="5AF48DBA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color w:val="252525"/>
                <w:sz w:val="12"/>
                <w:szCs w:val="12"/>
              </w:rPr>
            </w:pP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t>Abide-i Hürriyet Cad. No: 183/A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 xml:space="preserve">Şişli 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 xml:space="preserve">T: (212) 234 34 77 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F: (212) 231 24 69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E: sislisube@seckin.com.tr</w:t>
            </w:r>
          </w:p>
        </w:tc>
        <w:tc>
          <w:tcPr>
            <w:tcW w:w="1775" w:type="dxa"/>
            <w:gridSpan w:val="2"/>
            <w:tcBorders>
              <w:left w:val="single" w:sz="2" w:space="0" w:color="auto"/>
            </w:tcBorders>
          </w:tcPr>
          <w:p w14:paraId="72EE0AE8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b/>
                <w:color w:val="252525"/>
                <w:sz w:val="12"/>
                <w:szCs w:val="12"/>
              </w:rPr>
            </w:pPr>
            <w:r w:rsidRPr="002857BC">
              <w:rPr>
                <w:rFonts w:ascii="Calibri" w:hAnsi="Calibri"/>
                <w:b/>
                <w:color w:val="252525"/>
                <w:sz w:val="12"/>
                <w:szCs w:val="12"/>
              </w:rPr>
              <w:t>Ankara Sıhhiye Şubesi</w:t>
            </w:r>
          </w:p>
          <w:p w14:paraId="31256D87" w14:textId="77777777" w:rsidR="003432B3" w:rsidRPr="002857BC" w:rsidRDefault="003432B3" w:rsidP="00D7077E">
            <w:pPr>
              <w:spacing w:before="0" w:line="240" w:lineRule="auto"/>
              <w:ind w:firstLine="0"/>
              <w:jc w:val="left"/>
              <w:rPr>
                <w:rFonts w:ascii="Calibri" w:hAnsi="Calibri"/>
                <w:color w:val="252525"/>
                <w:sz w:val="12"/>
                <w:szCs w:val="12"/>
              </w:rPr>
            </w:pP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t>Strazburg Cad. 23/B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Sıhhiye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T: (312) 230 52 62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 xml:space="preserve">F: (312) 230 52 62 </w:t>
            </w:r>
            <w:r w:rsidRPr="002857BC">
              <w:rPr>
                <w:rFonts w:ascii="Calibri" w:hAnsi="Calibri"/>
                <w:color w:val="252525"/>
                <w:sz w:val="12"/>
                <w:szCs w:val="12"/>
              </w:rPr>
              <w:br/>
              <w:t>E: ankarasube@seckin.com.tr</w:t>
            </w:r>
          </w:p>
        </w:tc>
      </w:tr>
      <w:tr w:rsidR="003432B3" w:rsidRPr="002857BC" w14:paraId="7078F8F8" w14:textId="77777777" w:rsidTr="00D7077E">
        <w:trPr>
          <w:gridAfter w:val="1"/>
          <w:wAfter w:w="8" w:type="dxa"/>
          <w:tblCellSpacing w:w="0" w:type="dxa"/>
        </w:trPr>
        <w:tc>
          <w:tcPr>
            <w:tcW w:w="7089" w:type="dxa"/>
            <w:gridSpan w:val="4"/>
            <w:hideMark/>
          </w:tcPr>
          <w:p w14:paraId="693D51D3" w14:textId="77777777" w:rsidR="003432B3" w:rsidRPr="002857BC" w:rsidRDefault="003432B3" w:rsidP="00D7077E">
            <w:pPr>
              <w:spacing w:before="80" w:line="240" w:lineRule="auto"/>
              <w:ind w:firstLine="0"/>
              <w:jc w:val="left"/>
              <w:rPr>
                <w:rFonts w:ascii="Calibri" w:hAnsi="Calibri"/>
                <w:color w:val="252525"/>
                <w:sz w:val="13"/>
                <w:szCs w:val="13"/>
              </w:rPr>
            </w:pPr>
            <w:r w:rsidRPr="002857BC">
              <w:rPr>
                <w:rFonts w:ascii="Calibri" w:hAnsi="Calibri"/>
                <w:b/>
                <w:color w:val="252525"/>
                <w:sz w:val="13"/>
                <w:szCs w:val="13"/>
              </w:rPr>
              <w:t xml:space="preserve">Web Sitesi: </w:t>
            </w:r>
            <w:r w:rsidRPr="002857BC">
              <w:rPr>
                <w:rFonts w:ascii="Calibri" w:hAnsi="Calibri"/>
                <w:color w:val="252525"/>
                <w:sz w:val="13"/>
                <w:szCs w:val="13"/>
              </w:rPr>
              <w:t xml:space="preserve">www.seckin.com.tr </w:t>
            </w:r>
          </w:p>
        </w:tc>
      </w:tr>
    </w:tbl>
    <w:p w14:paraId="6BF442D1" w14:textId="77777777" w:rsidR="003432B3" w:rsidRPr="002857BC" w:rsidRDefault="003432B3" w:rsidP="003432B3">
      <w:pPr>
        <w:spacing w:before="0" w:line="240" w:lineRule="auto"/>
        <w:ind w:firstLine="0"/>
        <w:rPr>
          <w:rFonts w:ascii="Calibri" w:hAnsi="Calibri"/>
          <w:sz w:val="12"/>
          <w:szCs w:val="12"/>
        </w:rPr>
      </w:pPr>
    </w:p>
    <w:p w14:paraId="14B44E61" w14:textId="77777777" w:rsidR="003432B3" w:rsidRPr="002857BC" w:rsidRDefault="003432B3" w:rsidP="003432B3">
      <w:pPr>
        <w:spacing w:before="0" w:line="240" w:lineRule="auto"/>
        <w:ind w:firstLine="0"/>
        <w:rPr>
          <w:rFonts w:ascii="Calibri" w:hAnsi="Calibri"/>
          <w:sz w:val="16"/>
          <w:szCs w:val="16"/>
        </w:rPr>
      </w:pPr>
      <w:r w:rsidRPr="002857BC">
        <w:rPr>
          <w:rFonts w:ascii="Calibri" w:hAnsi="Calibri"/>
          <w:sz w:val="16"/>
          <w:szCs w:val="16"/>
        </w:rPr>
        <w:t>Seçkin Yayıncılık Sertifika No: 45644</w:t>
      </w:r>
    </w:p>
    <w:p w14:paraId="642F9BDA" w14:textId="77777777" w:rsidR="003432B3" w:rsidRPr="002857BC" w:rsidRDefault="003432B3" w:rsidP="003432B3">
      <w:pPr>
        <w:spacing w:before="0" w:line="240" w:lineRule="auto"/>
        <w:ind w:firstLine="0"/>
        <w:rPr>
          <w:rFonts w:ascii="Calibri" w:hAnsi="Calibri"/>
          <w:sz w:val="12"/>
          <w:szCs w:val="12"/>
        </w:rPr>
      </w:pPr>
    </w:p>
    <w:p w14:paraId="117AF861" w14:textId="77777777" w:rsidR="003432B3" w:rsidRPr="002857BC" w:rsidRDefault="003432B3" w:rsidP="003432B3">
      <w:pPr>
        <w:spacing w:before="0" w:line="240" w:lineRule="auto"/>
        <w:ind w:firstLine="0"/>
        <w:rPr>
          <w:rFonts w:ascii="Calibri" w:hAnsi="Calibri"/>
          <w:b/>
          <w:sz w:val="16"/>
          <w:szCs w:val="16"/>
        </w:rPr>
      </w:pPr>
      <w:r w:rsidRPr="002857BC">
        <w:rPr>
          <w:rFonts w:ascii="Calibri" w:hAnsi="Calibri"/>
          <w:b/>
          <w:sz w:val="16"/>
          <w:szCs w:val="16"/>
        </w:rPr>
        <w:t>Baskı:</w:t>
      </w:r>
    </w:p>
    <w:p w14:paraId="35975038" w14:textId="77777777" w:rsidR="003432B3" w:rsidRPr="002857BC" w:rsidRDefault="003432B3" w:rsidP="003432B3">
      <w:pPr>
        <w:keepNext/>
        <w:spacing w:before="0" w:line="240" w:lineRule="auto"/>
        <w:ind w:firstLine="0"/>
        <w:rPr>
          <w:rFonts w:ascii="Calibri" w:hAnsi="Calibri"/>
          <w:sz w:val="16"/>
          <w:szCs w:val="16"/>
        </w:rPr>
      </w:pPr>
      <w:r w:rsidRPr="002857BC">
        <w:rPr>
          <w:rFonts w:ascii="Calibri" w:hAnsi="Calibri"/>
          <w:sz w:val="16"/>
          <w:szCs w:val="16"/>
        </w:rPr>
        <w:t>Vadi Grafik Ltd. Şti. – Sertifika No: 47479</w:t>
      </w:r>
    </w:p>
    <w:p w14:paraId="08ED49EA" w14:textId="77777777" w:rsidR="003432B3" w:rsidRPr="002857BC" w:rsidRDefault="003432B3" w:rsidP="003432B3">
      <w:pPr>
        <w:spacing w:before="0" w:line="240" w:lineRule="auto"/>
        <w:ind w:firstLine="0"/>
        <w:rPr>
          <w:color w:val="000000"/>
        </w:rPr>
      </w:pPr>
      <w:r w:rsidRPr="002857BC">
        <w:rPr>
          <w:rFonts w:ascii="Calibri" w:hAnsi="Calibri"/>
          <w:sz w:val="16"/>
          <w:szCs w:val="16"/>
        </w:rPr>
        <w:t>İvedik Organize Sanayi 1420 Cadde No: 58/1 - Yenimahalle/ANKARA – T: (0-312) 395 85 71</w:t>
      </w:r>
    </w:p>
    <w:p w14:paraId="12395A1F" w14:textId="77777777" w:rsidR="003432B3" w:rsidRPr="002857BC" w:rsidRDefault="003432B3" w:rsidP="003432B3">
      <w:pPr>
        <w:spacing w:before="0" w:line="240" w:lineRule="auto"/>
        <w:ind w:firstLine="0"/>
        <w:rPr>
          <w:color w:val="000000"/>
        </w:rPr>
        <w:sectPr w:rsidR="003432B3" w:rsidRPr="002857BC" w:rsidSect="003432B3">
          <w:headerReference w:type="first" r:id="rId11"/>
          <w:footerReference w:type="first" r:id="rId12"/>
          <w:footnotePr>
            <w:numRestart w:val="eachSect"/>
          </w:footnotePr>
          <w:pgSz w:w="11906" w:h="16838" w:code="9"/>
          <w:pgMar w:top="2778" w:right="2410" w:bottom="2892" w:left="2410" w:header="2211" w:footer="0" w:gutter="0"/>
          <w:cols w:space="708"/>
          <w:titlePg/>
          <w:docGrid w:linePitch="360"/>
        </w:sectPr>
      </w:pPr>
    </w:p>
    <w:p w14:paraId="3D430F02" w14:textId="77777777" w:rsidR="003432B3" w:rsidRPr="00184144" w:rsidRDefault="003432B3" w:rsidP="003432B3">
      <w:pPr>
        <w:pStyle w:val="Balk1"/>
        <w:jc w:val="center"/>
      </w:pPr>
      <w:bookmarkStart w:id="11" w:name="_Toc219798042"/>
      <w:r w:rsidRPr="00184144">
        <w:lastRenderedPageBreak/>
        <w:t>Dördüncü Baskıya Önsöz</w:t>
      </w:r>
      <w:bookmarkEnd w:id="11"/>
    </w:p>
    <w:p w14:paraId="50A39EF6" w14:textId="77777777" w:rsidR="003432B3" w:rsidRPr="00184144" w:rsidRDefault="003432B3" w:rsidP="003432B3">
      <w:r w:rsidRPr="00184144">
        <w:t>Sosyal bir amacı gerçekleştirmek için kurulabilecek tüzel kişi seçenekleri dernek ve vakıf olup, özellikle dernek formunun çok çeşitli türevleriyle karşıl</w:t>
      </w:r>
      <w:r w:rsidRPr="00184144">
        <w:t>a</w:t>
      </w:r>
      <w:r w:rsidRPr="00184144">
        <w:t xml:space="preserve">şılmaktadır. Örneğin sendikalar, üretici birlikleri, spor kulüpleri, </w:t>
      </w:r>
      <w:r>
        <w:t xml:space="preserve">meslek </w:t>
      </w:r>
      <w:r w:rsidRPr="00184144">
        <w:t>odalar</w:t>
      </w:r>
      <w:r>
        <w:t>ı</w:t>
      </w:r>
      <w:r w:rsidRPr="00184144">
        <w:t>, siyas</w:t>
      </w:r>
      <w:r>
        <w:t>i</w:t>
      </w:r>
      <w:r w:rsidRPr="00184144">
        <w:t xml:space="preserve"> partiler, bazı sandıklar vb. Hatta bazı “sandık” adı altındaki yapılanmalar adi ortaklık formunda </w:t>
      </w:r>
      <w:r>
        <w:t xml:space="preserve">olup </w:t>
      </w:r>
      <w:r w:rsidRPr="00184144">
        <w:t>t</w:t>
      </w:r>
      <w:r w:rsidRPr="00184144">
        <w:t>ü</w:t>
      </w:r>
      <w:r w:rsidRPr="00184144">
        <w:t>zel kişilikleri dahi bulunmamakta, sandık adıyla bilinmektedir.</w:t>
      </w:r>
    </w:p>
    <w:p w14:paraId="3016180A" w14:textId="77777777" w:rsidR="003432B3" w:rsidRPr="00184144" w:rsidRDefault="003432B3" w:rsidP="003432B3">
      <w:r w:rsidRPr="00184144">
        <w:t>Vakıflar da belirli bir sosyal amaca yönelik mal topluluklarıdır.</w:t>
      </w:r>
    </w:p>
    <w:p w14:paraId="5AA4F4D9" w14:textId="77777777" w:rsidR="003432B3" w:rsidRPr="00184144" w:rsidRDefault="003432B3" w:rsidP="003432B3">
      <w:r w:rsidRPr="00184144">
        <w:t>Bahse konu her iki tüzel kişilik formu iktisadi amaçlar gütmek istedikleri</w:t>
      </w:r>
      <w:r w:rsidRPr="00184144">
        <w:t>n</w:t>
      </w:r>
      <w:r w:rsidRPr="00184144">
        <w:t>de, nitelikleri ve yasaları gereği kendi tüzel kişiliklerinden ayrı birer iktisadi işletme kurmak zorundadırlar. Bu iki fonksiyonlu ve iki başlı yapı çeşitli yön</w:t>
      </w:r>
      <w:r w:rsidRPr="00184144">
        <w:t>e</w:t>
      </w:r>
      <w:r w:rsidRPr="00184144">
        <w:t>timsel zorlukları da beraberinde getirmektedir.</w:t>
      </w:r>
    </w:p>
    <w:p w14:paraId="05521209" w14:textId="77777777" w:rsidR="003432B3" w:rsidRPr="00184144" w:rsidRDefault="003432B3" w:rsidP="003432B3">
      <w:r w:rsidRPr="00184144">
        <w:t xml:space="preserve">Ticaret şirketleri ise kâr amacı güden </w:t>
      </w:r>
      <w:r>
        <w:t>ekonomik</w:t>
      </w:r>
      <w:r w:rsidRPr="00184144">
        <w:t xml:space="preserve"> </w:t>
      </w:r>
      <w:r>
        <w:t xml:space="preserve">kuruluşlar </w:t>
      </w:r>
      <w:r w:rsidRPr="00184144">
        <w:t>olup sosyal amaçları bulunmamaktadır. Dolayısıyla, bu tip kuruluşlar sosyal amaçlar üs</w:t>
      </w:r>
      <w:r w:rsidRPr="00184144">
        <w:t>t</w:t>
      </w:r>
      <w:r w:rsidRPr="00184144">
        <w:t>lenmek istediklerinde ancak kendi tüzel kişiliklerinden ayrı birer dernek, vakıf veya kooperatif şeklinde ayrı yapılanmalara destek olarak bu faaliyetleri yür</w:t>
      </w:r>
      <w:r w:rsidRPr="00184144">
        <w:t>ü</w:t>
      </w:r>
      <w:r w:rsidRPr="00184144">
        <w:t>tebileceklerdir.</w:t>
      </w:r>
    </w:p>
    <w:p w14:paraId="388A97A5" w14:textId="77777777" w:rsidR="003432B3" w:rsidRPr="00184144" w:rsidRDefault="003432B3" w:rsidP="003432B3">
      <w:r w:rsidRPr="00184144">
        <w:t>Kooperatifler, yukarıdaki tüzel kişilik formlarından ayrışarak aynı anda hem sosyal hem de iktisadi amacı güden</w:t>
      </w:r>
      <w:r>
        <w:t>,</w:t>
      </w:r>
      <w:r w:rsidRPr="00184144">
        <w:t xml:space="preserve"> bunu yapmak için kendi bünyesinin </w:t>
      </w:r>
      <w:r>
        <w:t>dışında</w:t>
      </w:r>
      <w:r w:rsidRPr="00184144">
        <w:t xml:space="preserve"> ayrı bir iktisadi ya da sosyal </w:t>
      </w:r>
      <w:r>
        <w:t>kuruluşa</w:t>
      </w:r>
      <w:r w:rsidRPr="00184144">
        <w:t xml:space="preserve"> gerek duymayan</w:t>
      </w:r>
      <w:r>
        <w:t>,</w:t>
      </w:r>
      <w:r w:rsidRPr="00184144">
        <w:t xml:space="preserve"> çok fon</w:t>
      </w:r>
      <w:r w:rsidRPr="00184144">
        <w:t>k</w:t>
      </w:r>
      <w:r w:rsidRPr="00184144">
        <w:t>siyonlu</w:t>
      </w:r>
      <w:r>
        <w:t xml:space="preserve"> ve çok amaçlı</w:t>
      </w:r>
      <w:r w:rsidRPr="00184144">
        <w:t xml:space="preserve"> teşekküllerdir. Bu bakımdan, nimetin ve külfetin adil bir şekilde dağıt</w:t>
      </w:r>
      <w:r w:rsidRPr="00184144">
        <w:t>ı</w:t>
      </w:r>
      <w:r w:rsidRPr="00184144">
        <w:t>mını sağlaya</w:t>
      </w:r>
      <w:r>
        <w:t>bilmesi</w:t>
      </w:r>
      <w:r w:rsidRPr="00184144">
        <w:t xml:space="preserve"> açı</w:t>
      </w:r>
      <w:r>
        <w:t>sın</w:t>
      </w:r>
      <w:r w:rsidRPr="00184144">
        <w:t>dan kooperatifler, diğer ticaret şirketlerinden tamamen ayrı kurumlardır.</w:t>
      </w:r>
    </w:p>
    <w:p w14:paraId="37E86D82" w14:textId="77777777" w:rsidR="003432B3" w:rsidRPr="00184144" w:rsidRDefault="003432B3" w:rsidP="003432B3">
      <w:r w:rsidRPr="00184144">
        <w:t>Kooperatiflerin Türk Hukukunda -bize göre ayılamadığımız bir hata ile- bir ticaret şirketi türü sayılması, fonksiyon kaybına neden olmaktadır. Bu fonksiyon kaybı, ülkemizdeki kooperatifçiliği kalkınmış ülkelerdeki kooperatifçilikten negatif olarak ayrıştırmaktadır.</w:t>
      </w:r>
    </w:p>
    <w:p w14:paraId="6ABDE286" w14:textId="77777777" w:rsidR="003432B3" w:rsidRPr="00184144" w:rsidRDefault="003432B3" w:rsidP="003432B3">
      <w:r w:rsidRPr="00184144">
        <w:t>Kooperatifçilik kavramının Türk hukukuna girmeye başladığı 1926 tarihli Ticaret Kanununda “koop</w:t>
      </w:r>
      <w:r w:rsidRPr="00184144">
        <w:t>e</w:t>
      </w:r>
      <w:r w:rsidRPr="00184144">
        <w:t xml:space="preserve">ratif şirketler” ifadesi kullanılmış ve kooperatiflere dair hükümler pek az olduğu gibi anılan </w:t>
      </w:r>
      <w:r>
        <w:t>K</w:t>
      </w:r>
      <w:r w:rsidRPr="00184144">
        <w:t>anunun 482</w:t>
      </w:r>
      <w:r>
        <w:t>’</w:t>
      </w:r>
      <w:r w:rsidRPr="00184144">
        <w:t>nci maddesinin üçüncü fıkrası gereğince kooperatif genel kurulları, bilânçoları, murakabeleri, tasfiyeleri hakkında anonim ortaklı</w:t>
      </w:r>
      <w:r w:rsidRPr="00184144">
        <w:t>k</w:t>
      </w:r>
      <w:r w:rsidRPr="00184144">
        <w:t>lara atıf yapılmıştır.</w:t>
      </w:r>
    </w:p>
    <w:p w14:paraId="11A827C4" w14:textId="77777777" w:rsidR="003432B3" w:rsidRPr="00184144" w:rsidRDefault="003432B3" w:rsidP="003432B3">
      <w:r>
        <w:lastRenderedPageBreak/>
        <w:t xml:space="preserve">1926’dan 2026’ya kadar </w:t>
      </w:r>
      <w:r w:rsidRPr="00184144">
        <w:t>bir asır geçmesine karşın geldiğimiz noktada, ülkemizde kooperatifçilik sektörü 3 ayrı kanunla, 3 ayrı bakanlık tarafından, 3 ayrı idari düzeyde ve içeriği çoğunlukla kanunlardaki hükümlerin tekrarından ibaret an</w:t>
      </w:r>
      <w:r w:rsidRPr="00184144">
        <w:t>a</w:t>
      </w:r>
      <w:r w:rsidRPr="00184144">
        <w:t xml:space="preserve">sözleşmelerin birbirinden çok ayrı ve çelişkili yorumlanmasıyla yönetilmeye çalışılmaktadır. Halihazırda kooperatiflerle ilgili 3 ayrı kanunun </w:t>
      </w:r>
      <w:r>
        <w:t>gerektirdiği</w:t>
      </w:r>
      <w:r w:rsidRPr="00184144">
        <w:t xml:space="preserve"> kuruluş, işleyiş ve denetim fonksiyonlarının ilgili bakanlıklar tarafından uyu</w:t>
      </w:r>
      <w:r w:rsidRPr="00184144">
        <w:t>m</w:t>
      </w:r>
      <w:r w:rsidRPr="00184144">
        <w:t>suz bir şekilde yürütülmeye çalışılması, gerçek bir kooperatifçilik politikası</w:t>
      </w:r>
      <w:r>
        <w:t>nın oluşturulması ve yürütülmesine de engel olmaktadır.</w:t>
      </w:r>
    </w:p>
    <w:p w14:paraId="7B0A520E" w14:textId="77777777" w:rsidR="003432B3" w:rsidRPr="00184144" w:rsidRDefault="003432B3" w:rsidP="003432B3">
      <w:r w:rsidRPr="00184144">
        <w:t>Adeta gömleğin ilk düğmesinin yanlış iliklenmesi gibi, diğer şirket türl</w:t>
      </w:r>
      <w:r w:rsidRPr="00184144">
        <w:t>e</w:t>
      </w:r>
      <w:r w:rsidRPr="00184144">
        <w:t xml:space="preserve">rinden </w:t>
      </w:r>
      <w:r>
        <w:t xml:space="preserve">farklı </w:t>
      </w:r>
      <w:r w:rsidRPr="00184144">
        <w:t>fonksiyonları haiz kooperatiflerin hukuken yanlış konumlandırı</w:t>
      </w:r>
      <w:r w:rsidRPr="00184144">
        <w:t>l</w:t>
      </w:r>
      <w:r w:rsidRPr="00184144">
        <w:t>ması, ülkemizde kooperatifçiliğin gelişimini tıkamış ve eklenebilecek başka sebeplerle birlikte bu çok değerli yönetişim modeli bugüne kadar ülkemizde hakkettiği değeri görememiştir.</w:t>
      </w:r>
    </w:p>
    <w:p w14:paraId="55FAEAB5" w14:textId="77777777" w:rsidR="003432B3" w:rsidRPr="00184144" w:rsidRDefault="003432B3" w:rsidP="003432B3">
      <w:r w:rsidRPr="00184144">
        <w:t xml:space="preserve">Kooperatifler tarımdan istihdama, finanstan sosyal yardımlaşmaya, kentsel dönüşümden kitle fonlamasına modern bir çok </w:t>
      </w:r>
      <w:r>
        <w:t>alanda çözüm üretirken</w:t>
      </w:r>
      <w:r w:rsidRPr="00184144">
        <w:t>, ge</w:t>
      </w:r>
      <w:r w:rsidRPr="00184144">
        <w:t>ç</w:t>
      </w:r>
      <w:r w:rsidRPr="00184144">
        <w:t xml:space="preserve">mişte </w:t>
      </w:r>
      <w:r>
        <w:t xml:space="preserve">ve çoğunlukla </w:t>
      </w:r>
      <w:r w:rsidRPr="00184144">
        <w:t>bazı yapı kooperatiflerinde yaşanmış ve toplumun hafızasına kazınmış olumsuz örneklerin verdiği algı hasarı maalesef giderilememiştir.</w:t>
      </w:r>
    </w:p>
    <w:p w14:paraId="160AF2C1" w14:textId="77777777" w:rsidR="003432B3" w:rsidRPr="00184144" w:rsidRDefault="003432B3" w:rsidP="003432B3">
      <w:r w:rsidRPr="00184144">
        <w:t>Dünyaya şöyle bir baktığımızda “kalkınmış” dediğimiz ülkelerin tamam</w:t>
      </w:r>
      <w:r w:rsidRPr="00184144">
        <w:t>ı</w:t>
      </w:r>
      <w:r w:rsidRPr="00184144">
        <w:t>nın kooperatifçilik yolundan geçerek bu noktalara geldikleri görülecektir. O halde, sorulması gereken “</w:t>
      </w:r>
      <w:r w:rsidRPr="00184144">
        <w:rPr>
          <w:i/>
        </w:rPr>
        <w:t>Batılı ülkeler kooperatifçilikle kalkınıyorlar da biz neden aynı yöntemle kalkınamadık? Uyguladığımız kooperatifçilikte yapısal hatalar var mı? Toplumsal kalitemiz kooperatifçiliğe uygun mu?</w:t>
      </w:r>
      <w:r w:rsidRPr="00184144">
        <w:t>” gibi bir dizi sorunun cevabı “</w:t>
      </w:r>
      <w:r w:rsidRPr="00184144">
        <w:rPr>
          <w:i/>
        </w:rPr>
        <w:t>Acaba, yıllardır kooperatifçilik diye bildiğimiz sistemin aslında kooperatifimsi bir kurgu olması</w:t>
      </w:r>
      <w:r w:rsidRPr="00184144">
        <w:t>” olabilir mi?</w:t>
      </w:r>
    </w:p>
    <w:p w14:paraId="3D0F9727" w14:textId="77777777" w:rsidR="003432B3" w:rsidRPr="00184144" w:rsidRDefault="003432B3" w:rsidP="003432B3">
      <w:r w:rsidRPr="00184144">
        <w:t>Her şeye rağmen, elde bir kooperatifçiliğimiz var ve geleceğimiz için bu sistemi mutlaka doğru bir yasal ve idari zemine oturtmanın çabasını sarf ediy</w:t>
      </w:r>
      <w:r w:rsidRPr="00184144">
        <w:t>o</w:t>
      </w:r>
      <w:r w:rsidRPr="00184144">
        <w:t>ruz. Böylece yerli ve milli kaynaklarla kalkınma, israfın önlenmesi, tasarrufa ve varlığa dayalı ekonomik sistem, adil bölüşüm, İslami finans, kitle fonlaması vb. güncel ve değerli çalışma alanlarında ilerleme sağlayabileceğimize inanıyoruz.</w:t>
      </w:r>
    </w:p>
    <w:p w14:paraId="1A26801F" w14:textId="77777777" w:rsidR="003432B3" w:rsidRPr="00184144" w:rsidRDefault="003432B3" w:rsidP="003432B3">
      <w:r w:rsidRPr="00184144">
        <w:t>Kitabımızda, olması gereken kooperatifçiliğe zaman zaman değindik ancak cari hukukun yorumlanması iddiası ve duruşumuzu bozmamaya dikkat ettiğim</w:t>
      </w:r>
      <w:r w:rsidRPr="00184144">
        <w:t>i</w:t>
      </w:r>
      <w:r w:rsidRPr="00184144">
        <w:t>zi de belirtmek isteriz.</w:t>
      </w:r>
    </w:p>
    <w:p w14:paraId="520DEDA4" w14:textId="77777777" w:rsidR="003432B3" w:rsidRPr="00184144" w:rsidRDefault="003432B3" w:rsidP="003432B3">
      <w:r w:rsidRPr="00184144">
        <w:t>Kooperatifler Kanununda 2021 yılında yapılan bazı değişiklikler ve ardı</w:t>
      </w:r>
      <w:r w:rsidRPr="00184144">
        <w:t>n</w:t>
      </w:r>
      <w:r w:rsidRPr="00184144">
        <w:t>dan ikincil mevzuatla getirilen bazı düzenlemeleri, bu yeni durumun doktrin, içtihat, görüş ve uygulamada ortaya çıkardığı farklılıkları gözlemlemek ve ara</w:t>
      </w:r>
      <w:r w:rsidRPr="00184144">
        <w:t>ş</w:t>
      </w:r>
      <w:r w:rsidRPr="00184144">
        <w:t>tırmak haliyle zaman al</w:t>
      </w:r>
      <w:r>
        <w:t>dı</w:t>
      </w:r>
      <w:r w:rsidRPr="00184144">
        <w:t>. Bu sebeple, dijital ortamda bir tık mesafesi</w:t>
      </w:r>
      <w:r w:rsidRPr="00184144">
        <w:t>n</w:t>
      </w:r>
      <w:r w:rsidRPr="00184144">
        <w:t xml:space="preserve">deki yeni </w:t>
      </w:r>
      <w:r w:rsidRPr="00184144">
        <w:lastRenderedPageBreak/>
        <w:t xml:space="preserve">mevzuatı aktarmak yerine bunu işleyerek </w:t>
      </w:r>
      <w:r>
        <w:t xml:space="preserve">önümüzdeki dönem </w:t>
      </w:r>
      <w:r w:rsidRPr="00184144">
        <w:t>için güncel yeni bir bas</w:t>
      </w:r>
      <w:r>
        <w:t>k</w:t>
      </w:r>
      <w:r w:rsidRPr="00184144">
        <w:t>ı ile karşınızdayız.</w:t>
      </w:r>
    </w:p>
    <w:p w14:paraId="7B62983F" w14:textId="77777777" w:rsidR="003432B3" w:rsidRPr="00184144" w:rsidRDefault="003432B3" w:rsidP="003432B3">
      <w:r w:rsidRPr="00184144">
        <w:t>Yeri gelmişken, k</w:t>
      </w:r>
      <w:r>
        <w:t xml:space="preserve">itabımızın bu baskısına </w:t>
      </w:r>
      <w:r w:rsidRPr="00184144">
        <w:t>verdiği samimi</w:t>
      </w:r>
      <w:r>
        <w:t xml:space="preserve"> </w:t>
      </w:r>
      <w:r w:rsidRPr="00184144">
        <w:t>ve paha biçilemez katkılarından dolayı Ticaret Başmüfettişi Ahmet UYANIK</w:t>
      </w:r>
      <w:r>
        <w:t>’a,</w:t>
      </w:r>
      <w:r w:rsidRPr="00184144">
        <w:t xml:space="preserve"> </w:t>
      </w:r>
      <w:r>
        <w:t xml:space="preserve">bu baskının </w:t>
      </w:r>
      <w:r w:rsidRPr="00184144">
        <w:t>hazırlanması</w:t>
      </w:r>
      <w:r>
        <w:t xml:space="preserve">nda </w:t>
      </w:r>
      <w:r w:rsidRPr="00184144">
        <w:t>bizi cesaretlendiren ve destekleyen Seçkin Yayınlarının tüm ekibi</w:t>
      </w:r>
      <w:r>
        <w:t xml:space="preserve"> ile kitaplarımıza değer veren okuyuculara </w:t>
      </w:r>
      <w:r w:rsidRPr="00184144">
        <w:t>bu vesileyle şükra</w:t>
      </w:r>
      <w:r w:rsidRPr="00184144">
        <w:t>n</w:t>
      </w:r>
      <w:r w:rsidRPr="00184144">
        <w:t>larımızı iletiyoruz.</w:t>
      </w:r>
    </w:p>
    <w:p w14:paraId="1077A9C4" w14:textId="77777777" w:rsidR="003432B3" w:rsidRPr="00184144" w:rsidRDefault="003432B3" w:rsidP="003432B3">
      <w:r w:rsidRPr="00184144">
        <w:t>Özel bir teşekkür beyanımızı da bugüne kadar</w:t>
      </w:r>
      <w:r>
        <w:t xml:space="preserve"> </w:t>
      </w:r>
      <w:r w:rsidRPr="00184144">
        <w:t>tüm yayınlarımızı deste</w:t>
      </w:r>
      <w:r w:rsidRPr="00184144">
        <w:t>k</w:t>
      </w:r>
      <w:r w:rsidRPr="00184144">
        <w:t xml:space="preserve">leyen ve kooperatifçiliğini her yer </w:t>
      </w:r>
      <w:r>
        <w:t xml:space="preserve">ve </w:t>
      </w:r>
      <w:r w:rsidRPr="00184144">
        <w:t>zamanda hissettiren TESKOMB Genel Ba</w:t>
      </w:r>
      <w:r w:rsidRPr="00184144">
        <w:t>ş</w:t>
      </w:r>
      <w:r w:rsidRPr="00184144">
        <w:t>kanı Abdulkadir AKGÜL’e ithaf etmek istiyoruz.</w:t>
      </w:r>
    </w:p>
    <w:p w14:paraId="59B887DD" w14:textId="77777777" w:rsidR="003432B3" w:rsidRPr="00184144" w:rsidRDefault="003432B3" w:rsidP="003432B3">
      <w:r w:rsidRPr="00184144">
        <w:t>Her zaman olduğu gibi, geçirebileceğimiz zamanı farklı değerlendirdiğimiz için haksızlık etmiş olabileceğimiz, ancak</w:t>
      </w:r>
      <w:r>
        <w:t>ilerleyen zamanlarda</w:t>
      </w:r>
      <w:r w:rsidRPr="00184144">
        <w:t xml:space="preserve"> anlayışla karşılay</w:t>
      </w:r>
      <w:r w:rsidRPr="00184144">
        <w:t>a</w:t>
      </w:r>
      <w:r w:rsidRPr="00184144">
        <w:t>caklarını bildiğimiz aile bireyl</w:t>
      </w:r>
      <w:r>
        <w:t>erimize</w:t>
      </w:r>
      <w:r w:rsidRPr="00184144">
        <w:t xml:space="preserve"> edeceğimiz bir hatıra teşekkürü elbette yetersiz kalacaktır.</w:t>
      </w:r>
    </w:p>
    <w:p w14:paraId="174103F4" w14:textId="77777777" w:rsidR="003432B3" w:rsidRPr="00184144" w:rsidRDefault="003432B3" w:rsidP="003432B3">
      <w:r w:rsidRPr="00184144">
        <w:t>Daha önce de belirttiğimiz gibi, formatı itibariyle kitabın “kooperatifçili</w:t>
      </w:r>
      <w:r w:rsidRPr="00184144">
        <w:t>k</w:t>
      </w:r>
      <w:r w:rsidRPr="00184144">
        <w:t>ten” daha çok bir “hukuk kitabı” olmasına özen gösterdik ve artık bize kooper</w:t>
      </w:r>
      <w:r w:rsidRPr="00184144">
        <w:t>a</w:t>
      </w:r>
      <w:r w:rsidRPr="00184144">
        <w:t>tifçiliğe gönül vermiş, kooperatiflere ortak olmuş kişilere, yönetici ve denetçil</w:t>
      </w:r>
      <w:r w:rsidRPr="00184144">
        <w:t>e</w:t>
      </w:r>
      <w:r w:rsidRPr="00184144">
        <w:t>ri ile tüm kullanıcı, uygulayıcı ve ilgililere yine ve yeniden yararlı bir kaynak olmasını dilemek düşüyor.</w:t>
      </w:r>
    </w:p>
    <w:p w14:paraId="344152E0" w14:textId="77777777" w:rsidR="003432B3" w:rsidRPr="00184144" w:rsidRDefault="003432B3" w:rsidP="003432B3">
      <w:r w:rsidRPr="00184144">
        <w:t>Her zaman söylediğimiz gibi, kooperatifçilik alternatif değil, mecburiyettir.</w:t>
      </w:r>
    </w:p>
    <w:p w14:paraId="49152DCC" w14:textId="77777777" w:rsidR="003432B3" w:rsidRPr="00184144" w:rsidRDefault="003432B3" w:rsidP="003432B3">
      <w:r w:rsidRPr="00184144">
        <w:t>Saygılarımızla …</w:t>
      </w:r>
    </w:p>
    <w:p w14:paraId="4C8ABD75" w14:textId="77777777" w:rsidR="003432B3" w:rsidRPr="00184144" w:rsidRDefault="003432B3" w:rsidP="003432B3">
      <w:pPr>
        <w:jc w:val="right"/>
        <w:rPr>
          <w:b/>
        </w:rPr>
      </w:pPr>
      <w:r w:rsidRPr="00184144">
        <w:t xml:space="preserve">Ankara, </w:t>
      </w:r>
      <w:r w:rsidRPr="00D17AD3">
        <w:rPr>
          <w:highlight w:val="green"/>
        </w:rPr>
        <w:t>18 Şubat 2026</w:t>
      </w:r>
      <w:r w:rsidRPr="00184144">
        <w:br/>
      </w:r>
      <w:r w:rsidRPr="00184144">
        <w:rPr>
          <w:b/>
        </w:rPr>
        <w:t>Yusuf ÜSTÜN – Muhittin AYDIN</w:t>
      </w:r>
    </w:p>
    <w:p w14:paraId="0192FCE3" w14:textId="77777777" w:rsidR="003432B3" w:rsidRPr="00184144" w:rsidRDefault="003432B3" w:rsidP="003432B3"/>
    <w:p w14:paraId="7EFC3999" w14:textId="77777777" w:rsidR="003432B3" w:rsidRPr="00184144" w:rsidRDefault="003432B3" w:rsidP="003432B3">
      <w:pPr>
        <w:ind w:firstLine="0"/>
        <w:sectPr w:rsidR="003432B3" w:rsidRPr="00184144" w:rsidSect="003432B3">
          <w:headerReference w:type="even" r:id="rId13"/>
          <w:headerReference w:type="default" r:id="rId14"/>
          <w:headerReference w:type="first" r:id="rId15"/>
          <w:type w:val="oddPage"/>
          <w:pgSz w:w="11906" w:h="16838" w:code="9"/>
          <w:pgMar w:top="2778" w:right="2410" w:bottom="2892" w:left="2410" w:header="2211" w:footer="0" w:gutter="0"/>
          <w:pgNumType w:fmt="lowerRoman"/>
          <w:cols w:space="708"/>
          <w:titlePg/>
          <w:docGrid w:linePitch="326"/>
        </w:sectPr>
      </w:pPr>
    </w:p>
    <w:p w14:paraId="2D3A9812" w14:textId="77777777" w:rsidR="003432B3" w:rsidRPr="00184144" w:rsidRDefault="003432B3" w:rsidP="003432B3">
      <w:pPr>
        <w:ind w:firstLine="0"/>
        <w:rPr>
          <w:i/>
          <w:szCs w:val="22"/>
        </w:rPr>
      </w:pPr>
    </w:p>
    <w:p w14:paraId="3BE8C8B9" w14:textId="77777777" w:rsidR="003432B3" w:rsidRPr="00184144" w:rsidRDefault="003432B3" w:rsidP="003432B3">
      <w:pPr>
        <w:rPr>
          <w:i/>
          <w:szCs w:val="22"/>
        </w:rPr>
        <w:sectPr w:rsidR="003432B3" w:rsidRPr="00184144" w:rsidSect="003432B3">
          <w:headerReference w:type="default" r:id="rId16"/>
          <w:headerReference w:type="first" r:id="rId17"/>
          <w:type w:val="oddPage"/>
          <w:pgSz w:w="11906" w:h="16838" w:code="9"/>
          <w:pgMar w:top="2778" w:right="2410" w:bottom="2892" w:left="2410" w:header="2211" w:footer="0" w:gutter="0"/>
          <w:pgNumType w:fmt="lowerRoman"/>
          <w:cols w:space="708"/>
          <w:titlePg/>
          <w:docGrid w:linePitch="326"/>
        </w:sectPr>
      </w:pPr>
    </w:p>
    <w:p w14:paraId="6C694768" w14:textId="77777777" w:rsidR="003432B3" w:rsidRPr="00184144" w:rsidRDefault="003432B3" w:rsidP="003432B3">
      <w:pPr>
        <w:pStyle w:val="Balk1"/>
        <w:spacing w:after="100" w:afterAutospacing="1"/>
        <w:jc w:val="center"/>
      </w:pPr>
      <w:bookmarkStart w:id="12" w:name="_Toc452047925"/>
      <w:bookmarkStart w:id="13" w:name="_Toc452048470"/>
      <w:bookmarkStart w:id="14" w:name="_Toc452049131"/>
      <w:bookmarkStart w:id="15" w:name="_Toc452129280"/>
      <w:bookmarkStart w:id="16" w:name="_Toc470774914"/>
      <w:bookmarkStart w:id="17" w:name="_Toc471723893"/>
      <w:bookmarkStart w:id="18" w:name="_Toc59442703"/>
      <w:bookmarkStart w:id="19" w:name="_Toc219450713"/>
      <w:bookmarkStart w:id="20" w:name="_Toc219798043"/>
      <w:r w:rsidRPr="00184144">
        <w:lastRenderedPageBreak/>
        <w:t>İçindekiler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1DE557B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184144">
        <w:fldChar w:fldCharType="begin"/>
      </w:r>
      <w:r w:rsidRPr="00184144">
        <w:instrText xml:space="preserve"> TOC \z \t "KısımBaşlığı;1;Başlık 1;3;Başlık 2;4;Başlık 3;5;Başlık 4;6;Başlık 576;Başlık 6;8;Başlık 7;9;Bölüm Başlığı;2" </w:instrText>
      </w:r>
      <w:r w:rsidRPr="00184144">
        <w:fldChar w:fldCharType="separate"/>
      </w:r>
      <w:r>
        <w:rPr>
          <w:noProof/>
        </w:rPr>
        <w:t>Dördüncü Baskıya Önsöz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_Toc219798042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v</w:t>
      </w:r>
      <w:r>
        <w:rPr>
          <w:noProof/>
          <w:webHidden/>
        </w:rPr>
        <w:fldChar w:fldCharType="end"/>
      </w:r>
    </w:p>
    <w:p w14:paraId="0262055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İçindekiler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_Toc219798043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xi</w:t>
      </w:r>
      <w:r>
        <w:rPr>
          <w:noProof/>
          <w:webHidden/>
        </w:rPr>
        <w:fldChar w:fldCharType="end"/>
      </w:r>
    </w:p>
    <w:p w14:paraId="0573542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Kısaltmalar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_Toc219798044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xxxvii</w:t>
      </w:r>
      <w:r>
        <w:rPr>
          <w:noProof/>
          <w:webHidden/>
        </w:rPr>
        <w:fldChar w:fldCharType="end"/>
      </w:r>
    </w:p>
    <w:p w14:paraId="34709146" w14:textId="77777777" w:rsidR="003432B3" w:rsidRPr="0002432E" w:rsidRDefault="003432B3" w:rsidP="003432B3">
      <w:pPr>
        <w:pStyle w:val="T1"/>
        <w:rPr>
          <w:rFonts w:ascii="Aptos" w:hAnsi="Aptos"/>
          <w:b w:val="0"/>
          <w:bCs w:val="0"/>
          <w:snapToGrid/>
          <w:kern w:val="2"/>
          <w:sz w:val="24"/>
          <w:szCs w:val="24"/>
        </w:rPr>
      </w:pPr>
      <w:r>
        <w:t>Birinci Kısım AÇIKLAMALAR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_Toc219798045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</w:t>
      </w:r>
      <w:r>
        <w:rPr>
          <w:webHidden/>
        </w:rPr>
        <w:fldChar w:fldCharType="end"/>
      </w:r>
    </w:p>
    <w:p w14:paraId="5D81F5E0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Birinci Bölüm KOOPERATİFİN TARİFİ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_Toc219798046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</w:t>
      </w:r>
      <w:r>
        <w:rPr>
          <w:webHidden/>
        </w:rPr>
        <w:fldChar w:fldCharType="end"/>
      </w:r>
    </w:p>
    <w:p w14:paraId="5DC2879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Kooperatifin Tarifi ve Özellikleri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_Toc219798047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</w:t>
      </w:r>
      <w:r>
        <w:rPr>
          <w:noProof/>
          <w:webHidden/>
        </w:rPr>
        <w:fldChar w:fldCharType="end"/>
      </w:r>
    </w:p>
    <w:p w14:paraId="0AD77C7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Kooperatifin Tanımı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_Toc219798048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</w:p>
    <w:p w14:paraId="07CE192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Kooperatifçilik İlke ve Değerleri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_Toc219798049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14</w:t>
      </w:r>
      <w:r>
        <w:rPr>
          <w:noProof/>
          <w:webHidden/>
        </w:rPr>
        <w:fldChar w:fldCharType="end"/>
      </w:r>
    </w:p>
    <w:p w14:paraId="08A7AAB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Kooperatifin Hukuksal Niteliği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_Toc219798050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</w:p>
    <w:p w14:paraId="234BDA4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Kooperatif Davalarının Niteliği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_Toc219798051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</w:t>
      </w:r>
      <w:r>
        <w:rPr>
          <w:noProof/>
          <w:webHidden/>
        </w:rPr>
        <w:fldChar w:fldCharType="end"/>
      </w:r>
    </w:p>
    <w:p w14:paraId="3001ECC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Kooperatiflerin Diğer Tüzel Kişilere Göre Fonksiyonel Farkları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_Toc219798052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23</w:t>
      </w:r>
      <w:r>
        <w:rPr>
          <w:noProof/>
          <w:webHidden/>
        </w:rPr>
        <w:fldChar w:fldCharType="end"/>
      </w:r>
    </w:p>
    <w:p w14:paraId="54E541F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6.1. Kooperatifler Dernek Değildir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_Toc219798053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25</w:t>
      </w:r>
      <w:r>
        <w:rPr>
          <w:noProof/>
          <w:webHidden/>
        </w:rPr>
        <w:fldChar w:fldCharType="end"/>
      </w:r>
    </w:p>
    <w:p w14:paraId="7A2193D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6.2. Kooperatiflerin Sermaye Şirketlerinden Farkı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_Toc219798054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27</w:t>
      </w:r>
      <w:r>
        <w:rPr>
          <w:noProof/>
          <w:webHidden/>
        </w:rPr>
        <w:fldChar w:fldCharType="end"/>
      </w:r>
    </w:p>
    <w:p w14:paraId="7531DF3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6.3. Kooperatiflerin KOBİ Özelliği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_Toc219798055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28</w:t>
      </w:r>
      <w:r>
        <w:rPr>
          <w:noProof/>
          <w:webHidden/>
        </w:rPr>
        <w:fldChar w:fldCharType="end"/>
      </w:r>
    </w:p>
    <w:p w14:paraId="154D5D0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6.4. Kooperatiflerin Diğer Ticaret Şirketlerine Göre Avantajları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_Toc219798056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29</w:t>
      </w:r>
      <w:r>
        <w:rPr>
          <w:noProof/>
          <w:webHidden/>
        </w:rPr>
        <w:fldChar w:fldCharType="end"/>
      </w:r>
    </w:p>
    <w:p w14:paraId="53F7C9B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6.5. Kooperatifler Sürdürülebilir Kalkınma İçin İyi Bir Modeldir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_Toc219798057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31</w:t>
      </w:r>
      <w:r>
        <w:rPr>
          <w:noProof/>
          <w:webHidden/>
        </w:rPr>
        <w:fldChar w:fldCharType="end"/>
      </w:r>
    </w:p>
    <w:p w14:paraId="64022CF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Kooperatiflerin Faaliyet Alanları ve Sınıflandırılması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_Toc219798058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32</w:t>
      </w:r>
      <w:r>
        <w:rPr>
          <w:noProof/>
          <w:webHidden/>
        </w:rPr>
        <w:fldChar w:fldCharType="end"/>
      </w:r>
    </w:p>
    <w:p w14:paraId="42842ED7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İkinci Bölüm ÜLKEMİZ VE DÜNYA KOOPERATİFÇİLİĞİNE İLİŞKİN GENEL BİLGİLER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_Toc219798059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35</w:t>
      </w:r>
      <w:r>
        <w:rPr>
          <w:webHidden/>
        </w:rPr>
        <w:fldChar w:fldCharType="end"/>
      </w:r>
    </w:p>
    <w:p w14:paraId="6405B48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Kooperatifçilik Sektörünün Dünyadaki Durumu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_Toc219798060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</w:t>
      </w:r>
      <w:r>
        <w:rPr>
          <w:noProof/>
          <w:webHidden/>
        </w:rPr>
        <w:fldChar w:fldCharType="end"/>
      </w:r>
    </w:p>
    <w:p w14:paraId="49EBE21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1.1. Kooperatiflerin Ekonomiye Olan Katkıları ve Ekonomik Sektörlerde Kooperatiflerin Rolü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_Toc219798061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</w:t>
      </w:r>
      <w:r>
        <w:rPr>
          <w:noProof/>
          <w:webHidden/>
        </w:rPr>
        <w:fldChar w:fldCharType="end"/>
      </w:r>
    </w:p>
    <w:p w14:paraId="794D123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 Dünyada Ekonomik ve Sosyal Politikalar Açısından Kooperatifçilik Sektörü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_Toc219798062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39</w:t>
      </w:r>
      <w:r>
        <w:rPr>
          <w:noProof/>
          <w:webHidden/>
        </w:rPr>
        <w:fldChar w:fldCharType="end"/>
      </w:r>
    </w:p>
    <w:p w14:paraId="1CC00ED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1.3. İslam Hukuku Açısından Kooperatifçilik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_Toc219798063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</w:t>
      </w:r>
      <w:r>
        <w:rPr>
          <w:noProof/>
          <w:webHidden/>
        </w:rPr>
        <w:fldChar w:fldCharType="end"/>
      </w:r>
    </w:p>
    <w:p w14:paraId="0F0504C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1.3.1. Sigortacılığın Kumar Boyutu ve Tekâfül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_Toc219798064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43</w:t>
      </w:r>
      <w:r>
        <w:rPr>
          <w:webHidden/>
        </w:rPr>
        <w:fldChar w:fldCharType="end"/>
      </w:r>
    </w:p>
    <w:p w14:paraId="4E94F72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Kooperatifçilik Tarihi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47</w:t>
      </w:r>
      <w:r>
        <w:rPr>
          <w:noProof/>
          <w:webHidden/>
        </w:rPr>
        <w:fldChar w:fldCharType="end"/>
      </w:r>
    </w:p>
    <w:p w14:paraId="43DA30C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2.1. Modern Kooperatifçilik Hareketinin Başlaması ve Öncesi Görünüm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48</w:t>
      </w:r>
      <w:r>
        <w:rPr>
          <w:noProof/>
          <w:webHidden/>
        </w:rPr>
        <w:fldChar w:fldCharType="end"/>
      </w:r>
    </w:p>
    <w:p w14:paraId="248D9F6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 İlk Modern Kooperatifçilik Uygulamaları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</w:t>
      </w:r>
      <w:r>
        <w:rPr>
          <w:noProof/>
          <w:webHidden/>
        </w:rPr>
        <w:fldChar w:fldCharType="end"/>
      </w:r>
    </w:p>
    <w:p w14:paraId="68280D5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2.3. Almanya’da Kooperatifçilik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_Toc219798068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</w:t>
      </w:r>
      <w:r>
        <w:rPr>
          <w:noProof/>
          <w:webHidden/>
        </w:rPr>
        <w:fldChar w:fldCharType="end"/>
      </w:r>
    </w:p>
    <w:p w14:paraId="6395099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 Osmanlı Döneminde Kooperatifçilik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_Toc219798069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52</w:t>
      </w:r>
      <w:r>
        <w:rPr>
          <w:noProof/>
          <w:webHidden/>
        </w:rPr>
        <w:fldChar w:fldCharType="end"/>
      </w:r>
    </w:p>
    <w:p w14:paraId="679EB6A8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2.4.1. Mithat Paşa ve Memleket Sandıkları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_Toc219798070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52</w:t>
      </w:r>
      <w:r>
        <w:rPr>
          <w:webHidden/>
        </w:rPr>
        <w:fldChar w:fldCharType="end"/>
      </w:r>
    </w:p>
    <w:p w14:paraId="4ED2371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2.4.2. İkinci Meşrutiyet Döneminde Kooperatifçilik Çalışmaları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_Toc219798071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53</w:t>
      </w:r>
      <w:r>
        <w:rPr>
          <w:webHidden/>
        </w:rPr>
        <w:fldChar w:fldCharType="end"/>
      </w:r>
    </w:p>
    <w:p w14:paraId="7197D14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2.5. Milli Mücadele ve Cumhuriyet Dönemi Kooperatifçilik Faaliyetleri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_Toc219798072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56</w:t>
      </w:r>
      <w:r>
        <w:rPr>
          <w:noProof/>
          <w:webHidden/>
        </w:rPr>
        <w:fldChar w:fldCharType="end"/>
      </w:r>
    </w:p>
    <w:p w14:paraId="6843A66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Kooperatifçiliğin İlkeleri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_Toc219798073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</w:t>
      </w:r>
      <w:r>
        <w:rPr>
          <w:noProof/>
          <w:webHidden/>
        </w:rPr>
        <w:fldChar w:fldCharType="end"/>
      </w:r>
    </w:p>
    <w:p w14:paraId="06534D3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3.1. Gönüllü ve Serbest Giriş İlkesi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60</w:t>
      </w:r>
      <w:r>
        <w:rPr>
          <w:noProof/>
          <w:webHidden/>
        </w:rPr>
        <w:fldChar w:fldCharType="end"/>
      </w:r>
    </w:p>
    <w:p w14:paraId="44C6906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3.2. Ortağın Demokratik Yönetimi İlkesi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61</w:t>
      </w:r>
      <w:r>
        <w:rPr>
          <w:noProof/>
          <w:webHidden/>
        </w:rPr>
        <w:fldChar w:fldCharType="end"/>
      </w:r>
    </w:p>
    <w:p w14:paraId="109F5DB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3.3. Ortağın Ekonomik Katılımı İlkesi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_Toc219798076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61</w:t>
      </w:r>
      <w:r>
        <w:rPr>
          <w:noProof/>
          <w:webHidden/>
        </w:rPr>
        <w:fldChar w:fldCharType="end"/>
      </w:r>
    </w:p>
    <w:p w14:paraId="4CDB378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3.4. Özerklik ve Bağımsızlık İlkesi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</w:t>
      </w:r>
      <w:r>
        <w:rPr>
          <w:noProof/>
          <w:webHidden/>
        </w:rPr>
        <w:fldChar w:fldCharType="end"/>
      </w:r>
    </w:p>
    <w:p w14:paraId="10EF290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3.5. Eğitim, Öğretim ve Bilgilendirme İlkesi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</w:t>
      </w:r>
      <w:r>
        <w:rPr>
          <w:noProof/>
          <w:webHidden/>
        </w:rPr>
        <w:fldChar w:fldCharType="end"/>
      </w:r>
    </w:p>
    <w:p w14:paraId="42053D8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3.6. Kooperatifler Arası İşbirliği İlkesi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_Toc219798079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</w:t>
      </w:r>
      <w:r>
        <w:rPr>
          <w:noProof/>
          <w:webHidden/>
        </w:rPr>
        <w:fldChar w:fldCharType="end"/>
      </w:r>
    </w:p>
    <w:p w14:paraId="5E16D51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3.7. Toplumsal Sorumluluk İlkesi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_Toc219798080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</w:t>
      </w:r>
      <w:r>
        <w:rPr>
          <w:noProof/>
          <w:webHidden/>
        </w:rPr>
        <w:fldChar w:fldCharType="end"/>
      </w:r>
    </w:p>
    <w:p w14:paraId="2CF993C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Ülkemizde Kooperatifçilik Sektörü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_Toc219798081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64</w:t>
      </w:r>
      <w:r>
        <w:rPr>
          <w:noProof/>
          <w:webHidden/>
        </w:rPr>
        <w:fldChar w:fldCharType="end"/>
      </w:r>
    </w:p>
    <w:p w14:paraId="7DA7B4A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4.1. Hukuki Altyapı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_Toc219798082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66</w:t>
      </w:r>
      <w:r>
        <w:rPr>
          <w:noProof/>
          <w:webHidden/>
        </w:rPr>
        <w:fldChar w:fldCharType="end"/>
      </w:r>
    </w:p>
    <w:p w14:paraId="25CB3A33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4.1.1. 1163 Sayılı Kooperatifler Kanunu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_Toc219798083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66</w:t>
      </w:r>
      <w:r>
        <w:rPr>
          <w:webHidden/>
        </w:rPr>
        <w:fldChar w:fldCharType="end"/>
      </w:r>
    </w:p>
    <w:p w14:paraId="008478D8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4.1.2. 1581 sayılı Tarım Kredi Kooperatifleri ve Birlikleri Kanunu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_Toc219798084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67</w:t>
      </w:r>
      <w:r>
        <w:rPr>
          <w:webHidden/>
        </w:rPr>
        <w:fldChar w:fldCharType="end"/>
      </w:r>
    </w:p>
    <w:p w14:paraId="751CA06D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4.1.3. 4572 Sayılı Tarım Satış Kooperatif ve Birlikleri Hakkında Kanun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_Toc219798085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67</w:t>
      </w:r>
      <w:r>
        <w:rPr>
          <w:webHidden/>
        </w:rPr>
        <w:fldChar w:fldCharType="end"/>
      </w:r>
    </w:p>
    <w:p w14:paraId="66436B0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4.2. Kooperatiflerden Sorumlu Bakanlıklar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_Toc219798086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67</w:t>
      </w:r>
      <w:r>
        <w:rPr>
          <w:noProof/>
          <w:webHidden/>
        </w:rPr>
        <w:fldChar w:fldCharType="end"/>
      </w:r>
    </w:p>
    <w:p w14:paraId="436D293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 Kooperatif Türlerine İlişkin Bilgiler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_Toc219798087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</w:t>
      </w:r>
      <w:r>
        <w:rPr>
          <w:noProof/>
          <w:webHidden/>
        </w:rPr>
        <w:fldChar w:fldCharType="end"/>
      </w:r>
    </w:p>
    <w:p w14:paraId="4DD39FCA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4.3.1. Tarım ve Orman Bakanlığı’nın Görev ve Sorumluluk Alanında Bulunan Kooperatifler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_Toc219798088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70</w:t>
      </w:r>
      <w:r>
        <w:rPr>
          <w:webHidden/>
        </w:rPr>
        <w:fldChar w:fldCharType="end"/>
      </w:r>
    </w:p>
    <w:p w14:paraId="4AA5DCAD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4.3.1.1. Tarımsal Amaçlı Kooperatifler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_Toc219798089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</w:t>
      </w:r>
      <w:r>
        <w:rPr>
          <w:noProof/>
          <w:webHidden/>
        </w:rPr>
        <w:fldChar w:fldCharType="end"/>
      </w:r>
    </w:p>
    <w:p w14:paraId="580FBFF3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4.3.1.2. Tarımsal Kalkınma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_Toc219798090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</w:t>
      </w:r>
      <w:r>
        <w:rPr>
          <w:noProof/>
          <w:webHidden/>
        </w:rPr>
        <w:fldChar w:fldCharType="end"/>
      </w:r>
    </w:p>
    <w:p w14:paraId="6F43A4B7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4.3.1.3. Sulama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_Toc219798091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72</w:t>
      </w:r>
      <w:r>
        <w:rPr>
          <w:noProof/>
          <w:webHidden/>
        </w:rPr>
        <w:fldChar w:fldCharType="end"/>
      </w:r>
    </w:p>
    <w:p w14:paraId="1112FFB6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4.3.1.4. Su Ürünleri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_Toc219798092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72</w:t>
      </w:r>
      <w:r>
        <w:rPr>
          <w:noProof/>
          <w:webHidden/>
        </w:rPr>
        <w:fldChar w:fldCharType="end"/>
      </w:r>
    </w:p>
    <w:p w14:paraId="20E8ACEE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4.3.1.5. Pancar Ekicileri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_Toc219798093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72</w:t>
      </w:r>
      <w:r>
        <w:rPr>
          <w:noProof/>
          <w:webHidden/>
        </w:rPr>
        <w:fldChar w:fldCharType="end"/>
      </w:r>
    </w:p>
    <w:p w14:paraId="193EE8B3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4.3.1.6. Tarım Kredi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_Toc219798094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73</w:t>
      </w:r>
      <w:r>
        <w:rPr>
          <w:noProof/>
          <w:webHidden/>
        </w:rPr>
        <w:fldChar w:fldCharType="end"/>
      </w:r>
    </w:p>
    <w:p w14:paraId="1D71E46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4.3.2. Ticaret Bakanlığı’nın Görev ve Sorumluluk Alanında Bulunan Kooperatifler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_Toc219798095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73</w:t>
      </w:r>
      <w:r>
        <w:rPr>
          <w:webHidden/>
        </w:rPr>
        <w:fldChar w:fldCharType="end"/>
      </w:r>
    </w:p>
    <w:p w14:paraId="355356C6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4.3.2.1. Tarım Satış Kooperatif ve Birlikleri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_Toc219798096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73</w:t>
      </w:r>
      <w:r>
        <w:rPr>
          <w:noProof/>
          <w:webHidden/>
        </w:rPr>
        <w:fldChar w:fldCharType="end"/>
      </w:r>
    </w:p>
    <w:p w14:paraId="5934B53B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4.3.2.2. Esnaf ve Sanatkârlar Kredi ve Kefalet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_Toc219798097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74</w:t>
      </w:r>
      <w:r>
        <w:rPr>
          <w:noProof/>
          <w:webHidden/>
        </w:rPr>
        <w:fldChar w:fldCharType="end"/>
      </w:r>
    </w:p>
    <w:p w14:paraId="56198754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4.3.2.3. Tüketim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_Toc219798098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75</w:t>
      </w:r>
      <w:r>
        <w:rPr>
          <w:noProof/>
          <w:webHidden/>
        </w:rPr>
        <w:fldChar w:fldCharType="end"/>
      </w:r>
    </w:p>
    <w:p w14:paraId="2C6974C3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4.3.2.4. Motorlu Taşıyıcılar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_Toc219798099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75</w:t>
      </w:r>
      <w:r>
        <w:rPr>
          <w:noProof/>
          <w:webHidden/>
        </w:rPr>
        <w:fldChar w:fldCharType="end"/>
      </w:r>
    </w:p>
    <w:p w14:paraId="64B12F1C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4.3.2.5. Turizm Geliştirme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_Toc219798100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</w:t>
      </w:r>
      <w:r>
        <w:rPr>
          <w:noProof/>
          <w:webHidden/>
        </w:rPr>
        <w:fldChar w:fldCharType="end"/>
      </w:r>
    </w:p>
    <w:p w14:paraId="7C692FF1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4.3.2.6. Kadın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_Toc219798101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</w:t>
      </w:r>
      <w:r>
        <w:rPr>
          <w:noProof/>
          <w:webHidden/>
        </w:rPr>
        <w:fldChar w:fldCharType="end"/>
      </w:r>
    </w:p>
    <w:p w14:paraId="6A612A88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4.3.2.7. Temin ve Tevzi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_Toc219798102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</w:t>
      </w:r>
      <w:r>
        <w:rPr>
          <w:noProof/>
          <w:webHidden/>
        </w:rPr>
        <w:fldChar w:fldCharType="end"/>
      </w:r>
    </w:p>
    <w:p w14:paraId="2CA99885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4.3.2.8. Üretim ve Pazarlama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_Toc219798103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</w:t>
      </w:r>
      <w:r>
        <w:rPr>
          <w:noProof/>
          <w:webHidden/>
        </w:rPr>
        <w:fldChar w:fldCharType="end"/>
      </w:r>
    </w:p>
    <w:p w14:paraId="014CFC7D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4.3.2.9. Küçük Sanat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_Toc219798104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</w:t>
      </w:r>
      <w:r>
        <w:rPr>
          <w:noProof/>
          <w:webHidden/>
        </w:rPr>
        <w:fldChar w:fldCharType="end"/>
      </w:r>
    </w:p>
    <w:p w14:paraId="017EF68B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4.3.2.10. Sigorta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_Toc219798105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</w:t>
      </w:r>
      <w:r>
        <w:rPr>
          <w:noProof/>
          <w:webHidden/>
        </w:rPr>
        <w:fldChar w:fldCharType="end"/>
      </w:r>
    </w:p>
    <w:p w14:paraId="7EC4EFA3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4.3.2.11. Enerji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_Toc219798106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81</w:t>
      </w:r>
      <w:r>
        <w:rPr>
          <w:noProof/>
          <w:webHidden/>
        </w:rPr>
        <w:fldChar w:fldCharType="end"/>
      </w:r>
    </w:p>
    <w:p w14:paraId="642A2DF1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4.3.2.12. Gayrimenkul İşletme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_Toc219798107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82</w:t>
      </w:r>
      <w:r>
        <w:rPr>
          <w:noProof/>
          <w:webHidden/>
        </w:rPr>
        <w:fldChar w:fldCharType="end"/>
      </w:r>
    </w:p>
    <w:p w14:paraId="41317375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4.3.3. Çevre Şehircilik ve İklim Değişikliği Bakanlığı’nın Görev ve Sorumluluk Alanında Bulunan Kooperatif Türleri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_Toc219798108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85</w:t>
      </w:r>
      <w:r>
        <w:rPr>
          <w:webHidden/>
        </w:rPr>
        <w:fldChar w:fldCharType="end"/>
      </w:r>
    </w:p>
    <w:p w14:paraId="2127217A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4.3.3.1. Konut Yapı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_Toc219798109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85</w:t>
      </w:r>
      <w:r>
        <w:rPr>
          <w:noProof/>
          <w:webHidden/>
        </w:rPr>
        <w:fldChar w:fldCharType="end"/>
      </w:r>
    </w:p>
    <w:p w14:paraId="753C1438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4.3.3.2. Sanayi Siteleri İşyeri Yapı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_Toc219798110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86</w:t>
      </w:r>
      <w:r>
        <w:rPr>
          <w:noProof/>
          <w:webHidden/>
        </w:rPr>
        <w:fldChar w:fldCharType="end"/>
      </w:r>
    </w:p>
    <w:p w14:paraId="1CE08C73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4.3.3.3. Toplu İşyeri Yapı Kooperatifleri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_Toc219798111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87</w:t>
      </w:r>
      <w:r>
        <w:rPr>
          <w:noProof/>
          <w:webHidden/>
        </w:rPr>
        <w:fldChar w:fldCharType="end"/>
      </w:r>
    </w:p>
    <w:p w14:paraId="6D78E50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4.4. Kooperatiflerin Toplum Kalkınmasındaki Rolleri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_Toc219798112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87</w:t>
      </w:r>
      <w:r>
        <w:rPr>
          <w:noProof/>
          <w:webHidden/>
        </w:rPr>
        <w:fldChar w:fldCharType="end"/>
      </w:r>
    </w:p>
    <w:p w14:paraId="51F721C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4.5. Kooperatif Modeli İçin İlgi Çekici Örnekler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_Toc219798113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90</w:t>
      </w:r>
      <w:r>
        <w:rPr>
          <w:noProof/>
          <w:webHidden/>
        </w:rPr>
        <w:fldChar w:fldCharType="end"/>
      </w:r>
    </w:p>
    <w:p w14:paraId="10D86A4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4.6. Ülkemizdeki Kooperatiflerin Vergisel Uygulamalar Karşısındaki Mağduriyetleri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_Toc219798114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99</w:t>
      </w:r>
      <w:r>
        <w:rPr>
          <w:noProof/>
          <w:webHidden/>
        </w:rPr>
        <w:fldChar w:fldCharType="end"/>
      </w:r>
    </w:p>
    <w:p w14:paraId="5972C19F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Üçüncü Bölüm KOOPERATİF KURULUŞ İŞLEMLERİ VE ANASÖZLEŞME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_Toc219798115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107</w:t>
      </w:r>
      <w:r>
        <w:rPr>
          <w:webHidden/>
        </w:rPr>
        <w:fldChar w:fldCharType="end"/>
      </w:r>
    </w:p>
    <w:p w14:paraId="227ACCB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Kooperatiflerin Kuruluşu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_Toc219798116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107</w:t>
      </w:r>
      <w:r>
        <w:rPr>
          <w:noProof/>
          <w:webHidden/>
        </w:rPr>
        <w:fldChar w:fldCharType="end"/>
      </w:r>
    </w:p>
    <w:p w14:paraId="5C0BC3F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Taşınmaz Mal Temliki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_Toc219798117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109</w:t>
      </w:r>
      <w:r>
        <w:rPr>
          <w:noProof/>
          <w:webHidden/>
        </w:rPr>
        <w:fldChar w:fldCharType="end"/>
      </w:r>
    </w:p>
    <w:p w14:paraId="4A6AE6B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Sermaye Miktarı Sınırlandırılarak Kooperatif Kurulamayacağı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_Toc219798118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110</w:t>
      </w:r>
      <w:r>
        <w:rPr>
          <w:noProof/>
          <w:webHidden/>
        </w:rPr>
        <w:fldChar w:fldCharType="end"/>
      </w:r>
    </w:p>
    <w:p w14:paraId="0222464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Kooperatif Unvanının Kullanılması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_Toc219798119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111</w:t>
      </w:r>
      <w:r>
        <w:rPr>
          <w:noProof/>
          <w:webHidden/>
        </w:rPr>
        <w:fldChar w:fldCharType="end"/>
      </w:r>
    </w:p>
    <w:p w14:paraId="77EF3AC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4.1. Ticaret Unvanının Kullanılması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_Toc219798120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111</w:t>
      </w:r>
      <w:r>
        <w:rPr>
          <w:noProof/>
          <w:webHidden/>
        </w:rPr>
        <w:fldChar w:fldCharType="end"/>
      </w:r>
    </w:p>
    <w:p w14:paraId="2FADEEF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Kuruluş İzni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_Toc219798121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113</w:t>
      </w:r>
      <w:r>
        <w:rPr>
          <w:noProof/>
          <w:webHidden/>
        </w:rPr>
        <w:fldChar w:fldCharType="end"/>
      </w:r>
    </w:p>
    <w:p w14:paraId="3EB50C8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Tescil ve İlan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_Toc219798122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114</w:t>
      </w:r>
      <w:r>
        <w:rPr>
          <w:noProof/>
          <w:webHidden/>
        </w:rPr>
        <w:fldChar w:fldCharType="end"/>
      </w:r>
    </w:p>
    <w:p w14:paraId="42AED45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6.1. Tescil ve İlân Edilecek Hususlar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_Toc219798123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115</w:t>
      </w:r>
      <w:r>
        <w:rPr>
          <w:noProof/>
          <w:webHidden/>
        </w:rPr>
        <w:fldChar w:fldCharType="end"/>
      </w:r>
    </w:p>
    <w:p w14:paraId="4813D428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6.1.1. Anasözleşme Tarihi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_Toc219798124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115</w:t>
      </w:r>
      <w:r>
        <w:rPr>
          <w:webHidden/>
        </w:rPr>
        <w:fldChar w:fldCharType="end"/>
      </w:r>
    </w:p>
    <w:p w14:paraId="3BBEED3B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6.1.2. Kooperatifin Amacı, Konusu ve Varsa Süresi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_Toc219798125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116</w:t>
      </w:r>
      <w:r>
        <w:rPr>
          <w:webHidden/>
        </w:rPr>
        <w:fldChar w:fldCharType="end"/>
      </w:r>
    </w:p>
    <w:p w14:paraId="269FBD16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6.1.3. Kooperatifin Unvanı ve Merkezi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_Toc219798126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116</w:t>
      </w:r>
      <w:r>
        <w:rPr>
          <w:webHidden/>
        </w:rPr>
        <w:fldChar w:fldCharType="end"/>
      </w:r>
    </w:p>
    <w:p w14:paraId="5925C7DD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 w:rsidRPr="00DE776F">
        <w:rPr>
          <w:rFonts w:eastAsia="MS Mincho"/>
        </w:rPr>
        <w:t>6.1.4. Kooperatifin Sermayesi ve Bunun Nakdî Kısmına Karşılık Olarak Ödenen En Az Miktar ve Her Ortaklık Payının Değeri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_Toc219798127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117</w:t>
      </w:r>
      <w:r>
        <w:rPr>
          <w:webHidden/>
        </w:rPr>
        <w:fldChar w:fldCharType="end"/>
      </w:r>
    </w:p>
    <w:p w14:paraId="19713F15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 w:rsidRPr="00DE776F">
        <w:rPr>
          <w:rFonts w:eastAsia="MS Mincho"/>
        </w:rPr>
        <w:t>6.1.5. Ortaklık Payı Belgelerinin Ada Yazılı Olduğu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_Toc219798128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118</w:t>
      </w:r>
      <w:r>
        <w:rPr>
          <w:webHidden/>
        </w:rPr>
        <w:fldChar w:fldCharType="end"/>
      </w:r>
    </w:p>
    <w:p w14:paraId="288DBB48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 w:rsidRPr="00DE776F">
        <w:rPr>
          <w:rFonts w:eastAsia="MS Mincho"/>
        </w:rPr>
        <w:t>6.1.6. Ayni Sermaye ve Devralınan Akçalı Kıymetlerle İşletmelerin Neden İbaret Oldukları ve Bunlara Biçilen Değerler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_Toc219798129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118</w:t>
      </w:r>
      <w:r>
        <w:rPr>
          <w:webHidden/>
        </w:rPr>
        <w:fldChar w:fldCharType="end"/>
      </w:r>
    </w:p>
    <w:p w14:paraId="60568AE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 w:rsidRPr="00DE776F">
        <w:rPr>
          <w:rFonts w:eastAsia="MS Mincho"/>
        </w:rPr>
        <w:t>6.1.7. Kooperatifin Ne Suretle Temsil Olunacağı ve Denetleneceği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_Toc219798130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118</w:t>
      </w:r>
      <w:r>
        <w:rPr>
          <w:webHidden/>
        </w:rPr>
        <w:fldChar w:fldCharType="end"/>
      </w:r>
    </w:p>
    <w:p w14:paraId="731BA046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 w:rsidRPr="00DE776F">
        <w:rPr>
          <w:rFonts w:eastAsia="MS Mincho"/>
        </w:rPr>
        <w:lastRenderedPageBreak/>
        <w:t>6.1.8. Yönetim Kurulu Üyeleriyle Kooperatifi Temsile Yetkili Kimselerin Ad ve Soyadları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_Toc219798131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118</w:t>
      </w:r>
      <w:r>
        <w:rPr>
          <w:webHidden/>
        </w:rPr>
        <w:fldChar w:fldCharType="end"/>
      </w:r>
    </w:p>
    <w:p w14:paraId="05E08DE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 w:rsidRPr="00DE776F">
        <w:rPr>
          <w:rFonts w:eastAsia="MS Mincho"/>
        </w:rPr>
        <w:t>6.1.9. Kooperatifin Yapacağı İlânların Şekli ve Anasözleşmede de Bu Hususta Bir Hüküm Varsa Yönetim Kurulu Kararlarının Pay Sahiplerine Ne Suretle Bildirileceği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_Toc219798132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119</w:t>
      </w:r>
      <w:r>
        <w:rPr>
          <w:webHidden/>
        </w:rPr>
        <w:fldChar w:fldCharType="end"/>
      </w:r>
    </w:p>
    <w:p w14:paraId="12B07CC3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 w:rsidRPr="00DE776F">
        <w:rPr>
          <w:rFonts w:eastAsia="MS Mincho"/>
        </w:rPr>
        <w:t>6.1.10. Kooperatifin Şubeleri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_Toc219798133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120</w:t>
      </w:r>
      <w:r>
        <w:rPr>
          <w:webHidden/>
        </w:rPr>
        <w:fldChar w:fldCharType="end"/>
      </w:r>
    </w:p>
    <w:p w14:paraId="17AEEDE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6.2. Tescil ve İlânın Hukukî Sonuçları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_Toc219798134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120</w:t>
      </w:r>
      <w:r>
        <w:rPr>
          <w:noProof/>
          <w:webHidden/>
        </w:rPr>
        <w:fldChar w:fldCharType="end"/>
      </w:r>
    </w:p>
    <w:p w14:paraId="2CE97F1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Anasözleşme Değişiklikleri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_Toc219798135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121</w:t>
      </w:r>
      <w:r>
        <w:rPr>
          <w:noProof/>
          <w:webHidden/>
        </w:rPr>
        <w:fldChar w:fldCharType="end"/>
      </w:r>
    </w:p>
    <w:p w14:paraId="14BCD2A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Anasözleşmeye Konulacak Hükümler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_Toc219798136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122</w:t>
      </w:r>
      <w:r>
        <w:rPr>
          <w:noProof/>
          <w:webHidden/>
        </w:rPr>
        <w:fldChar w:fldCharType="end"/>
      </w:r>
    </w:p>
    <w:p w14:paraId="2AEAD10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8.1. Emredici Hükümler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_Toc219798137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124</w:t>
      </w:r>
      <w:r>
        <w:rPr>
          <w:noProof/>
          <w:webHidden/>
        </w:rPr>
        <w:fldChar w:fldCharType="end"/>
      </w:r>
    </w:p>
    <w:p w14:paraId="0D60AF8A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 w:rsidRPr="00DE776F">
        <w:rPr>
          <w:rFonts w:eastAsia="MS Mincho"/>
        </w:rPr>
        <w:t>8.1.1. Kooperatifin Adı ve Merkezi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_Toc219798138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125</w:t>
      </w:r>
      <w:r>
        <w:rPr>
          <w:webHidden/>
        </w:rPr>
        <w:fldChar w:fldCharType="end"/>
      </w:r>
    </w:p>
    <w:p w14:paraId="513AFFF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 w:rsidRPr="00DE776F">
        <w:rPr>
          <w:rFonts w:eastAsia="MS Mincho"/>
        </w:rPr>
        <w:t>8.1.2. Kooperatifin Amacı ve Çalışma Konuları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_Toc219798139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125</w:t>
      </w:r>
      <w:r>
        <w:rPr>
          <w:webHidden/>
        </w:rPr>
        <w:fldChar w:fldCharType="end"/>
      </w:r>
    </w:p>
    <w:p w14:paraId="5F7BC2A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8.1.3. Ortaklık Sıfatını Kazandıran ve Kaybettiren Hal ve Şartlar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_Toc219798140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126</w:t>
      </w:r>
      <w:r>
        <w:rPr>
          <w:webHidden/>
        </w:rPr>
        <w:fldChar w:fldCharType="end"/>
      </w:r>
    </w:p>
    <w:p w14:paraId="29E8A6BE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8.1.4. Ortakların Pay Tutarı ve Kooperatif Sermayesinin Ödenme Şekli, Nakdî Sermayenin En Az ¼’ünün Peşin Ödenmesi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_Toc219798141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126</w:t>
      </w:r>
      <w:r>
        <w:rPr>
          <w:webHidden/>
        </w:rPr>
        <w:fldChar w:fldCharType="end"/>
      </w:r>
    </w:p>
    <w:p w14:paraId="5D51817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8.1.5. Ortakların Aynî Sermaye Koyup Koyamayacakları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_Toc219798142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127</w:t>
      </w:r>
      <w:r>
        <w:rPr>
          <w:webHidden/>
        </w:rPr>
        <w:fldChar w:fldCharType="end"/>
      </w:r>
    </w:p>
    <w:p w14:paraId="1AE0A626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8.1.6. Kooperatifin Yükümlerinden Dolayı Ortakların Sorumluluk Durumu ve Derecesi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_Toc219798143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127</w:t>
      </w:r>
      <w:r>
        <w:rPr>
          <w:webHidden/>
        </w:rPr>
        <w:fldChar w:fldCharType="end"/>
      </w:r>
    </w:p>
    <w:p w14:paraId="3752B335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8.1.7. Kooperatif Yönetim ve Denetim Organlarının Görev ve Yetkileri ile Sorumluluk ve Seçim Tarzları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_Toc219798144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128</w:t>
      </w:r>
      <w:r>
        <w:rPr>
          <w:webHidden/>
        </w:rPr>
        <w:fldChar w:fldCharType="end"/>
      </w:r>
    </w:p>
    <w:p w14:paraId="7AB1C2F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8.1.8. Kooperatifin Temsiline Ait Hükümler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_Toc219798145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129</w:t>
      </w:r>
      <w:r>
        <w:rPr>
          <w:webHidden/>
        </w:rPr>
        <w:fldChar w:fldCharType="end"/>
      </w:r>
    </w:p>
    <w:p w14:paraId="10910E85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8.1.9. Yıllık gelir ve Gider Farklarının Hesaplama ve Kullanma Şekilleri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_Toc219798146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130</w:t>
      </w:r>
      <w:r>
        <w:rPr>
          <w:webHidden/>
        </w:rPr>
        <w:fldChar w:fldCharType="end"/>
      </w:r>
    </w:p>
    <w:p w14:paraId="27E6ABCE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8.1.10. Kurucuların Adı, Soyadı, İş ve Konut Adresleri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_Toc219798147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131</w:t>
      </w:r>
      <w:r>
        <w:rPr>
          <w:webHidden/>
        </w:rPr>
        <w:fldChar w:fldCharType="end"/>
      </w:r>
    </w:p>
    <w:p w14:paraId="5759CD1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8.2. Kanunun Diğer Maddeleriyle Anasözleşmeye Konulması Zorunlu Tutulan Hükümler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_Toc219798148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131</w:t>
      </w:r>
      <w:r>
        <w:rPr>
          <w:noProof/>
          <w:webHidden/>
        </w:rPr>
        <w:fldChar w:fldCharType="end"/>
      </w:r>
    </w:p>
    <w:p w14:paraId="2B1E8BC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8.3. Anasözleşmeye Konulacak İhtiyari Hükümler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_Toc219798149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131</w:t>
      </w:r>
      <w:r>
        <w:rPr>
          <w:noProof/>
          <w:webHidden/>
        </w:rPr>
        <w:fldChar w:fldCharType="end"/>
      </w:r>
    </w:p>
    <w:p w14:paraId="4DE44A1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8.3.1. Genel Kurul Toplantısına İlişkin Hükümler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_Toc219798150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132</w:t>
      </w:r>
      <w:r>
        <w:rPr>
          <w:webHidden/>
        </w:rPr>
        <w:fldChar w:fldCharType="end"/>
      </w:r>
    </w:p>
    <w:p w14:paraId="49FC6D6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8.3.2. Genel Kurul Toplantısında Alınacak Kararlara İlişkin Hükümler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_Toc219798151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133</w:t>
      </w:r>
      <w:r>
        <w:rPr>
          <w:webHidden/>
        </w:rPr>
        <w:fldChar w:fldCharType="end"/>
      </w:r>
    </w:p>
    <w:p w14:paraId="73FD5EE8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8.3.3. Genel Kurul Toplantısında Oyların Kullanılması Hakkında Hükümler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_Toc219798152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133</w:t>
      </w:r>
      <w:r>
        <w:rPr>
          <w:webHidden/>
        </w:rPr>
        <w:fldChar w:fldCharType="end"/>
      </w:r>
    </w:p>
    <w:p w14:paraId="5A2ED25B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8.3.4. Kooperatifin Çalışma Şekline Dair Esaslar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_Toc219798153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133</w:t>
      </w:r>
      <w:r>
        <w:rPr>
          <w:webHidden/>
        </w:rPr>
        <w:fldChar w:fldCharType="end"/>
      </w:r>
    </w:p>
    <w:p w14:paraId="5148D270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8.3.5. Kooperatifin Birliklerle Olan İlişkileri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_Toc219798154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133</w:t>
      </w:r>
      <w:r>
        <w:rPr>
          <w:webHidden/>
        </w:rPr>
        <w:fldChar w:fldCharType="end"/>
      </w:r>
    </w:p>
    <w:p w14:paraId="71BDE34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8.3.6. Kooperatifin Diğer Bir Kooperatifle Birleşmesi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_Toc219798155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134</w:t>
      </w:r>
      <w:r>
        <w:rPr>
          <w:webHidden/>
        </w:rPr>
        <w:fldChar w:fldCharType="end"/>
      </w:r>
    </w:p>
    <w:p w14:paraId="1CC638A0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8.3.7. Kooperatifin Süresi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_Toc219798156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134</w:t>
      </w:r>
      <w:r>
        <w:rPr>
          <w:webHidden/>
        </w:rPr>
        <w:fldChar w:fldCharType="end"/>
      </w:r>
    </w:p>
    <w:p w14:paraId="7B770D6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8.3.8. Diğer İhtiyari Hususlar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_Toc219798157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134</w:t>
      </w:r>
      <w:r>
        <w:rPr>
          <w:webHidden/>
        </w:rPr>
        <w:fldChar w:fldCharType="end"/>
      </w:r>
    </w:p>
    <w:p w14:paraId="2149A92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8.4. Anasözleşmeye Konulacak Yorumlayıcı Hükümler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_Toc219798158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136</w:t>
      </w:r>
      <w:r>
        <w:rPr>
          <w:noProof/>
          <w:webHidden/>
        </w:rPr>
        <w:fldChar w:fldCharType="end"/>
      </w:r>
    </w:p>
    <w:p w14:paraId="21EBA96B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8.4.1. Kooperatifin Çalışma Konusu ve Ultra Vires Kavramı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_Toc219798159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136</w:t>
      </w:r>
      <w:r>
        <w:rPr>
          <w:webHidden/>
        </w:rPr>
        <w:fldChar w:fldCharType="end"/>
      </w:r>
    </w:p>
    <w:p w14:paraId="68CF3CB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9. Tüzel Kişiliğin Kazanılması ve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_Toc219798160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140</w:t>
      </w:r>
      <w:r>
        <w:rPr>
          <w:noProof/>
          <w:webHidden/>
        </w:rPr>
        <w:fldChar w:fldCharType="end"/>
      </w:r>
    </w:p>
    <w:p w14:paraId="715855C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10. Kooperatifin Butlanına ve Yokluğuna Karar Verilemeyeceği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_Toc219798161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141</w:t>
      </w:r>
      <w:r>
        <w:rPr>
          <w:noProof/>
          <w:webHidden/>
        </w:rPr>
        <w:fldChar w:fldCharType="end"/>
      </w:r>
    </w:p>
    <w:p w14:paraId="64E06AD8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Dördüncü Bölüm ORTAKLIK İŞLEMLERİ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_Toc219798162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143</w:t>
      </w:r>
      <w:r>
        <w:rPr>
          <w:webHidden/>
        </w:rPr>
        <w:fldChar w:fldCharType="end"/>
      </w:r>
    </w:p>
    <w:p w14:paraId="106FC45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Ortaklık Sıfatının Kazanılması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_Toc219798163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143</w:t>
      </w:r>
      <w:r>
        <w:rPr>
          <w:noProof/>
          <w:webHidden/>
        </w:rPr>
        <w:fldChar w:fldCharType="end"/>
      </w:r>
    </w:p>
    <w:p w14:paraId="2ACC690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Kooperatife Ortak Olma Yöntemleri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_Toc219798164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143</w:t>
      </w:r>
      <w:r>
        <w:rPr>
          <w:noProof/>
          <w:webHidden/>
        </w:rPr>
        <w:fldChar w:fldCharType="end"/>
      </w:r>
    </w:p>
    <w:p w14:paraId="7EE6953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2.1. Kurucu Ortak Olma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144</w:t>
      </w:r>
      <w:r>
        <w:rPr>
          <w:noProof/>
          <w:webHidden/>
        </w:rPr>
        <w:fldChar w:fldCharType="end"/>
      </w:r>
    </w:p>
    <w:p w14:paraId="6EF8925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 Kurulmuş Olan Kooperatife Sonradan Ortak Olma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144</w:t>
      </w:r>
      <w:r>
        <w:rPr>
          <w:noProof/>
          <w:webHidden/>
        </w:rPr>
        <w:fldChar w:fldCharType="end"/>
      </w:r>
    </w:p>
    <w:p w14:paraId="5111EDA3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2.2.1. Gerçek Kişilerin Ortaklığı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_Toc219798167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144</w:t>
      </w:r>
      <w:r>
        <w:rPr>
          <w:webHidden/>
        </w:rPr>
        <w:fldChar w:fldCharType="end"/>
      </w:r>
    </w:p>
    <w:p w14:paraId="37D679AE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2.2.2. Tüzel Kişilerin Ortaklığı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_Toc219798168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149</w:t>
      </w:r>
      <w:r>
        <w:rPr>
          <w:webHidden/>
        </w:rPr>
        <w:fldChar w:fldCharType="end"/>
      </w:r>
    </w:p>
    <w:p w14:paraId="3A06DE8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2.2.3. Kamu Kurum, Kuruluşları ve Belediyeler Kooperatif kurabilir mi? Kurulmuş kooperatiflere ortak olabilir mi?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_Toc219798169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149</w:t>
      </w:r>
      <w:r>
        <w:rPr>
          <w:webHidden/>
        </w:rPr>
        <w:fldChar w:fldCharType="end"/>
      </w:r>
    </w:p>
    <w:p w14:paraId="3493C479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2.2.3.1. Kamu Kurum ve Kuruluşları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_Toc219798170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150</w:t>
      </w:r>
      <w:r>
        <w:rPr>
          <w:noProof/>
          <w:webHidden/>
        </w:rPr>
        <w:fldChar w:fldCharType="end"/>
      </w:r>
    </w:p>
    <w:p w14:paraId="23E5313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2.3. Hisse Devralmak Suretiyle Ortak Olma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_Toc219798171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153</w:t>
      </w:r>
      <w:r>
        <w:rPr>
          <w:noProof/>
          <w:webHidden/>
        </w:rPr>
        <w:fldChar w:fldCharType="end"/>
      </w:r>
    </w:p>
    <w:p w14:paraId="2A9E1453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2.3.1. Ortaklığın Devri, Şekli ve Şartı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_Toc219798172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154</w:t>
      </w:r>
      <w:r>
        <w:rPr>
          <w:webHidden/>
        </w:rPr>
        <w:fldChar w:fldCharType="end"/>
      </w:r>
    </w:p>
    <w:p w14:paraId="0D7E8BF9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2.3.2. Devir Sırasında Bağışın Zorunlu Olup Olmadığı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_Toc219798173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155</w:t>
      </w:r>
      <w:r>
        <w:rPr>
          <w:webHidden/>
        </w:rPr>
        <w:fldChar w:fldCharType="end"/>
      </w:r>
    </w:p>
    <w:p w14:paraId="4ACC7E7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 Miras Yoluyla Ortak Olma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155</w:t>
      </w:r>
      <w:r>
        <w:rPr>
          <w:noProof/>
          <w:webHidden/>
        </w:rPr>
        <w:fldChar w:fldCharType="end"/>
      </w:r>
    </w:p>
    <w:p w14:paraId="221B644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2.5. Görev veya Hizmet ya da Taşınmaz Mal veya İşletme Karşılığı Ortaklık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156</w:t>
      </w:r>
      <w:r>
        <w:rPr>
          <w:noProof/>
          <w:webHidden/>
        </w:rPr>
        <w:fldChar w:fldCharType="end"/>
      </w:r>
    </w:p>
    <w:p w14:paraId="0FE1FC1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2.6. Zımni Ortaklık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_Toc219798176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157</w:t>
      </w:r>
      <w:r>
        <w:rPr>
          <w:noProof/>
          <w:webHidden/>
        </w:rPr>
        <w:fldChar w:fldCharType="end"/>
      </w:r>
    </w:p>
    <w:p w14:paraId="6B90B61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Yedek Ortaklık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158</w:t>
      </w:r>
      <w:r>
        <w:rPr>
          <w:noProof/>
          <w:webHidden/>
        </w:rPr>
        <w:fldChar w:fldCharType="end"/>
      </w:r>
    </w:p>
    <w:p w14:paraId="29A6E2AE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Yabancı Uyruklu Kişilerin Ortak Olmaları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158</w:t>
      </w:r>
      <w:r>
        <w:rPr>
          <w:noProof/>
          <w:webHidden/>
        </w:rPr>
        <w:fldChar w:fldCharType="end"/>
      </w:r>
    </w:p>
    <w:p w14:paraId="025301F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5. Yapı Kooperatiflerinde Konut, Ortak Sayısının Genel Kurulca Belirlenmesi Zorunluluğu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_Toc219798179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158</w:t>
      </w:r>
      <w:r>
        <w:rPr>
          <w:noProof/>
          <w:webHidden/>
        </w:rPr>
        <w:fldChar w:fldCharType="end"/>
      </w:r>
    </w:p>
    <w:p w14:paraId="457ED83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Kooperatife Sonradan Ortak Olanlardan Fark Alınıp Alınmayacağı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_Toc219798180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159</w:t>
      </w:r>
      <w:r>
        <w:rPr>
          <w:noProof/>
          <w:webHidden/>
        </w:rPr>
        <w:fldChar w:fldCharType="end"/>
      </w:r>
    </w:p>
    <w:p w14:paraId="2E388E8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Yapı Kooperatiflerine Ortak Olurken Dikkat Edilmesinde Fayda Görülen Hususlar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_Toc219798181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159</w:t>
      </w:r>
      <w:r>
        <w:rPr>
          <w:noProof/>
          <w:webHidden/>
        </w:rPr>
        <w:fldChar w:fldCharType="end"/>
      </w:r>
    </w:p>
    <w:p w14:paraId="4AC0501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Ortaklık Sıfatının Kaybedilmesi, Ortaklıktan Çıkarılma Esasları ve İtiraz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_Toc219798182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161</w:t>
      </w:r>
      <w:r>
        <w:rPr>
          <w:noProof/>
          <w:webHidden/>
        </w:rPr>
        <w:fldChar w:fldCharType="end"/>
      </w:r>
    </w:p>
    <w:p w14:paraId="4ECC8E8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8.1. Ortaklıktan Çıkma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_Toc219798183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161</w:t>
      </w:r>
      <w:r>
        <w:rPr>
          <w:noProof/>
          <w:webHidden/>
        </w:rPr>
        <w:fldChar w:fldCharType="end"/>
      </w:r>
    </w:p>
    <w:p w14:paraId="18843ED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8.2. Zımnen Çıkış ve Çıkmış Sayılma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_Toc219798184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163</w:t>
      </w:r>
      <w:r>
        <w:rPr>
          <w:noProof/>
          <w:webHidden/>
        </w:rPr>
        <w:fldChar w:fldCharType="end"/>
      </w:r>
    </w:p>
    <w:p w14:paraId="246B6C4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8.2. Ortağın Ölümü Halinde Yapılacak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_Toc219798185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166</w:t>
      </w:r>
      <w:r>
        <w:rPr>
          <w:noProof/>
          <w:webHidden/>
        </w:rPr>
        <w:fldChar w:fldCharType="end"/>
      </w:r>
    </w:p>
    <w:p w14:paraId="48251BF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8.3. Ortaklığın Devri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_Toc219798186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166</w:t>
      </w:r>
      <w:r>
        <w:rPr>
          <w:noProof/>
          <w:webHidden/>
        </w:rPr>
        <w:fldChar w:fldCharType="end"/>
      </w:r>
    </w:p>
    <w:p w14:paraId="52AF5DA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8.4. Görev veya Hizmetin Bitmesi Halinde Ortaklık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_Toc219798187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167</w:t>
      </w:r>
      <w:r>
        <w:rPr>
          <w:noProof/>
          <w:webHidden/>
        </w:rPr>
        <w:fldChar w:fldCharType="end"/>
      </w:r>
    </w:p>
    <w:p w14:paraId="2CA79D1E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9. Ortaklıktan Çıkarılma (İhraç) ve İtiraz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_Toc219798188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167</w:t>
      </w:r>
      <w:r>
        <w:rPr>
          <w:noProof/>
          <w:webHidden/>
        </w:rPr>
        <w:fldChar w:fldCharType="end"/>
      </w:r>
    </w:p>
    <w:p w14:paraId="3543412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9.1. Parasal Yükümlülüklerini Yerine Getirmeyenlerin Ortaklığının Kendiliğinden Düşmesi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_Toc219798189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171</w:t>
      </w:r>
      <w:r>
        <w:rPr>
          <w:noProof/>
          <w:webHidden/>
        </w:rPr>
        <w:fldChar w:fldCharType="end"/>
      </w:r>
    </w:p>
    <w:p w14:paraId="7026F996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9.1.1. Ortak Parasal Yükümlülüklerini Belirli Bir Süre Geciktirmiş, Ödememiş Olmalıdır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_Toc219798190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172</w:t>
      </w:r>
      <w:r>
        <w:rPr>
          <w:webHidden/>
        </w:rPr>
        <w:fldChar w:fldCharType="end"/>
      </w:r>
    </w:p>
    <w:p w14:paraId="2241E4D5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9.1.2. İlk İstem ve Münasip Bir Süre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_Toc219798191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172</w:t>
      </w:r>
      <w:r>
        <w:rPr>
          <w:webHidden/>
        </w:rPr>
        <w:fldChar w:fldCharType="end"/>
      </w:r>
    </w:p>
    <w:p w14:paraId="54F48416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9.1.3. İkinci İstem ve 1 Aylık Süre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_Toc219798192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173</w:t>
      </w:r>
      <w:r>
        <w:rPr>
          <w:webHidden/>
        </w:rPr>
        <w:fldChar w:fldCharType="end"/>
      </w:r>
    </w:p>
    <w:p w14:paraId="437C2F7C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9.1.4. İkinci İhtarın Tebliğinden İtibaren 1 Aylık Süre İçinde Borç Ödenmemiş Olmalıdır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_Toc219798193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173</w:t>
      </w:r>
      <w:r>
        <w:rPr>
          <w:webHidden/>
        </w:rPr>
        <w:fldChar w:fldCharType="end"/>
      </w:r>
    </w:p>
    <w:p w14:paraId="0E368CAE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9.1.5. Çıkarma Kararı Alınmalıdır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_Toc219798194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173</w:t>
      </w:r>
      <w:r>
        <w:rPr>
          <w:webHidden/>
        </w:rPr>
        <w:fldChar w:fldCharType="end"/>
      </w:r>
    </w:p>
    <w:p w14:paraId="5DBFA083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9.1.6. Çıkarma Kararı Ortağa Tebliğ Edilmelidir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_Toc219798195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174</w:t>
      </w:r>
      <w:r>
        <w:rPr>
          <w:webHidden/>
        </w:rPr>
        <w:fldChar w:fldCharType="end"/>
      </w:r>
    </w:p>
    <w:p w14:paraId="1B7DAF5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9.2. Çıkan veya Çıkarılan Ortaklarla Hesaplaşma (Mahsuplaşma) Süresi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_Toc219798196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175</w:t>
      </w:r>
      <w:r>
        <w:rPr>
          <w:noProof/>
          <w:webHidden/>
        </w:rPr>
        <w:fldChar w:fldCharType="end"/>
      </w:r>
    </w:p>
    <w:p w14:paraId="3FBD3A3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9.3. İadesi Talep Edilebilecek Haklar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_Toc219798197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175</w:t>
      </w:r>
      <w:r>
        <w:rPr>
          <w:noProof/>
          <w:webHidden/>
        </w:rPr>
        <w:fldChar w:fldCharType="end"/>
      </w:r>
    </w:p>
    <w:p w14:paraId="596FD32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9.4. İade Edilecek Hakların Hesabı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_Toc219798198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179</w:t>
      </w:r>
      <w:r>
        <w:rPr>
          <w:noProof/>
          <w:webHidden/>
        </w:rPr>
        <w:fldChar w:fldCharType="end"/>
      </w:r>
    </w:p>
    <w:p w14:paraId="32048AB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9.5. Ödeme Zamanı ve Zamanaşımı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_Toc219798199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182</w:t>
      </w:r>
      <w:r>
        <w:rPr>
          <w:noProof/>
          <w:webHidden/>
        </w:rPr>
        <w:fldChar w:fldCharType="end"/>
      </w:r>
    </w:p>
    <w:p w14:paraId="73493DA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9.6. Ortaklar Hakkında İcra Takibi Yapılıp Yapılamayacağı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_Toc219798200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185</w:t>
      </w:r>
      <w:r>
        <w:rPr>
          <w:noProof/>
          <w:webHidden/>
        </w:rPr>
        <w:fldChar w:fldCharType="end"/>
      </w:r>
    </w:p>
    <w:p w14:paraId="5BCF26F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9.7. Fazla Ortak Kaydı Nedeniyle Mahsuplaşma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_Toc219798201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186</w:t>
      </w:r>
      <w:r>
        <w:rPr>
          <w:noProof/>
          <w:webHidden/>
        </w:rPr>
        <w:fldChar w:fldCharType="end"/>
      </w:r>
    </w:p>
    <w:p w14:paraId="35163F13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Beşinci Bölüm KOOPERATİF BİLGİ SİSTEMİ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_Toc219798202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191</w:t>
      </w:r>
      <w:r>
        <w:rPr>
          <w:webHidden/>
        </w:rPr>
        <w:fldChar w:fldCharType="end"/>
      </w:r>
    </w:p>
    <w:p w14:paraId="317E8CF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KOOPBİS Düzenlemesinin Mahiyeti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_Toc219798203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191</w:t>
      </w:r>
      <w:r>
        <w:rPr>
          <w:noProof/>
          <w:webHidden/>
        </w:rPr>
        <w:fldChar w:fldCharType="end"/>
      </w:r>
    </w:p>
    <w:p w14:paraId="5EF31AD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KOOPBİS Yetkilisinin Görev ve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_Toc219798204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193</w:t>
      </w:r>
      <w:r>
        <w:rPr>
          <w:noProof/>
          <w:webHidden/>
        </w:rPr>
        <w:fldChar w:fldCharType="end"/>
      </w:r>
    </w:p>
    <w:p w14:paraId="2F58FFD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Ortakların KOOPBİS’e Erişim Hakları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_Toc219798205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195</w:t>
      </w:r>
      <w:r>
        <w:rPr>
          <w:noProof/>
          <w:webHidden/>
        </w:rPr>
        <w:fldChar w:fldCharType="end"/>
      </w:r>
    </w:p>
    <w:p w14:paraId="045BF09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Vatandaşların KOOPBİS Verilerinden Yararlanması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_Toc219798206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195</w:t>
      </w:r>
      <w:r>
        <w:rPr>
          <w:noProof/>
          <w:webHidden/>
        </w:rPr>
        <w:fldChar w:fldCharType="end"/>
      </w:r>
    </w:p>
    <w:p w14:paraId="562992A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KOOPBİS Üzerinden Yapılacak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_Toc219798207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195</w:t>
      </w:r>
      <w:r>
        <w:rPr>
          <w:noProof/>
          <w:webHidden/>
        </w:rPr>
        <w:fldChar w:fldCharType="end"/>
      </w:r>
    </w:p>
    <w:p w14:paraId="13EB89DA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Altıncı Bölüm ORTAKLARIN HAKLARI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_Toc219798208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199</w:t>
      </w:r>
      <w:r>
        <w:rPr>
          <w:webHidden/>
        </w:rPr>
        <w:fldChar w:fldCharType="end"/>
      </w:r>
    </w:p>
    <w:p w14:paraId="4E1435B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Ortakların Bireysel Hakları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_Toc219798209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202</w:t>
      </w:r>
      <w:r>
        <w:rPr>
          <w:noProof/>
          <w:webHidden/>
        </w:rPr>
        <w:fldChar w:fldCharType="end"/>
      </w:r>
    </w:p>
    <w:p w14:paraId="785E0FF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1.1. Ortaklıktan Çıkma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_Toc219798210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202</w:t>
      </w:r>
      <w:r>
        <w:rPr>
          <w:noProof/>
          <w:webHidden/>
        </w:rPr>
        <w:fldChar w:fldCharType="end"/>
      </w:r>
    </w:p>
    <w:p w14:paraId="4B983A9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 Ortağın Sorumluluğunun Arttırılması Durumunda Çıkma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_Toc219798211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203</w:t>
      </w:r>
      <w:r>
        <w:rPr>
          <w:noProof/>
          <w:webHidden/>
        </w:rPr>
        <w:fldChar w:fldCharType="end"/>
      </w:r>
    </w:p>
    <w:p w14:paraId="2A0BCED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1.3. Ortaklığın Devredilmesi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_Toc219798212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203</w:t>
      </w:r>
      <w:r>
        <w:rPr>
          <w:noProof/>
          <w:webHidden/>
        </w:rPr>
        <w:fldChar w:fldCharType="end"/>
      </w:r>
    </w:p>
    <w:p w14:paraId="220A620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1.4. Çıkarılma Kararına Karşı İtiraz veya Dava Açma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_Toc219798213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204</w:t>
      </w:r>
      <w:r>
        <w:rPr>
          <w:noProof/>
          <w:webHidden/>
        </w:rPr>
        <w:fldChar w:fldCharType="end"/>
      </w:r>
    </w:p>
    <w:p w14:paraId="036047B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1.5. Bilgi Edinme ve Örnek İsteme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_Toc219798214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206</w:t>
      </w:r>
      <w:r>
        <w:rPr>
          <w:noProof/>
          <w:webHidden/>
        </w:rPr>
        <w:fldChar w:fldCharType="end"/>
      </w:r>
    </w:p>
    <w:p w14:paraId="1FAB294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1.6. Ticari Defterleri ve Belgeleri İnceleme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_Toc219798215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207</w:t>
      </w:r>
      <w:r>
        <w:rPr>
          <w:noProof/>
          <w:webHidden/>
        </w:rPr>
        <w:fldChar w:fldCharType="end"/>
      </w:r>
    </w:p>
    <w:p w14:paraId="045AF8F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1.7. Genel Kurula Katılma, Seçme ve Seçilme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_Toc219798216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207</w:t>
      </w:r>
      <w:r>
        <w:rPr>
          <w:noProof/>
          <w:webHidden/>
        </w:rPr>
        <w:fldChar w:fldCharType="end"/>
      </w:r>
    </w:p>
    <w:p w14:paraId="310EA8E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1.8. Olumlu Gelir Gider Farkından Pay Alma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_Toc219798217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209</w:t>
      </w:r>
      <w:r>
        <w:rPr>
          <w:noProof/>
          <w:webHidden/>
        </w:rPr>
        <w:fldChar w:fldCharType="end"/>
      </w:r>
    </w:p>
    <w:p w14:paraId="1A715E3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1.9. Oy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_Toc219798218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211</w:t>
      </w:r>
      <w:r>
        <w:rPr>
          <w:noProof/>
          <w:webHidden/>
        </w:rPr>
        <w:fldChar w:fldCharType="end"/>
      </w:r>
    </w:p>
    <w:p w14:paraId="0A38FAD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1.10. Genel Kurulda Temsil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_Toc219798219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212</w:t>
      </w:r>
      <w:r>
        <w:rPr>
          <w:noProof/>
          <w:webHidden/>
        </w:rPr>
        <w:fldChar w:fldCharType="end"/>
      </w:r>
    </w:p>
    <w:p w14:paraId="46FCCCA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1.11. Kurul Kararları Aleyhine Dava Açma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_Toc219798220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214</w:t>
      </w:r>
      <w:r>
        <w:rPr>
          <w:noProof/>
          <w:webHidden/>
        </w:rPr>
        <w:fldChar w:fldCharType="end"/>
      </w:r>
    </w:p>
    <w:p w14:paraId="6B44BAE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1.12. Denetçilerin Dikkatini Çekme ve Açıklama Yapılmasını İsteme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_Toc219798221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216</w:t>
      </w:r>
      <w:r>
        <w:rPr>
          <w:noProof/>
          <w:webHidden/>
        </w:rPr>
        <w:fldChar w:fldCharType="end"/>
      </w:r>
    </w:p>
    <w:p w14:paraId="46C2F04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1.13. Tasfiye Artığından Pay Alma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_Toc219798222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216</w:t>
      </w:r>
      <w:r>
        <w:rPr>
          <w:noProof/>
          <w:webHidden/>
        </w:rPr>
        <w:fldChar w:fldCharType="end"/>
      </w:r>
    </w:p>
    <w:p w14:paraId="3F88D53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1.14. Hak Arama ve Dilekçe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_Toc219798223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217</w:t>
      </w:r>
      <w:r>
        <w:rPr>
          <w:noProof/>
          <w:webHidden/>
        </w:rPr>
        <w:fldChar w:fldCharType="end"/>
      </w:r>
    </w:p>
    <w:p w14:paraId="7F67AD3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2. Toplu Kullanılabilen Haklar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_Toc219798224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217</w:t>
      </w:r>
      <w:r>
        <w:rPr>
          <w:noProof/>
          <w:webHidden/>
        </w:rPr>
        <w:fldChar w:fldCharType="end"/>
      </w:r>
    </w:p>
    <w:p w14:paraId="476DE15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2.1. Genel Kurulu Toplantıya Çağırma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_Toc219798225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217</w:t>
      </w:r>
      <w:r>
        <w:rPr>
          <w:noProof/>
          <w:webHidden/>
        </w:rPr>
        <w:fldChar w:fldCharType="end"/>
      </w:r>
    </w:p>
    <w:p w14:paraId="5D6A9AE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 Gündeme Madde İlavesini İsteme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_Toc219798226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218</w:t>
      </w:r>
      <w:r>
        <w:rPr>
          <w:noProof/>
          <w:webHidden/>
        </w:rPr>
        <w:fldChar w:fldCharType="end"/>
      </w:r>
    </w:p>
    <w:p w14:paraId="5DC550A8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Yedinci Bölüm ORTAKLARIN YÜKÜMLÜLÜK VE SORUMLULUKLARI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_Toc219798227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221</w:t>
      </w:r>
      <w:r>
        <w:rPr>
          <w:webHidden/>
        </w:rPr>
        <w:fldChar w:fldCharType="end"/>
      </w:r>
    </w:p>
    <w:p w14:paraId="75B4147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Sermaye Koyma Borcu ve Aidat Ödeme Yükümü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_Toc219798228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221</w:t>
      </w:r>
      <w:r>
        <w:rPr>
          <w:noProof/>
          <w:webHidden/>
        </w:rPr>
        <w:fldChar w:fldCharType="end"/>
      </w:r>
    </w:p>
    <w:p w14:paraId="18823ED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Kooperatifin Borçlarından Dolayı Ortağın Sorumluluğu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_Toc219798229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223</w:t>
      </w:r>
      <w:r>
        <w:rPr>
          <w:noProof/>
          <w:webHidden/>
        </w:rPr>
        <w:fldChar w:fldCharType="end"/>
      </w:r>
    </w:p>
    <w:p w14:paraId="57B0E87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Ek Ödeme Yükümü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_Toc219798230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225</w:t>
      </w:r>
      <w:r>
        <w:rPr>
          <w:noProof/>
          <w:webHidden/>
        </w:rPr>
        <w:fldChar w:fldCharType="end"/>
      </w:r>
    </w:p>
    <w:p w14:paraId="38D2DF7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Sorumluluğun Bazı Ortak Gruplarına Yüklenemeyeceği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_Toc219798231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226</w:t>
      </w:r>
      <w:r>
        <w:rPr>
          <w:noProof/>
          <w:webHidden/>
        </w:rPr>
        <w:fldChar w:fldCharType="end"/>
      </w:r>
    </w:p>
    <w:p w14:paraId="0CD3C7F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Kooperatifin İflası Halinde Ortakların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_Toc219798232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226</w:t>
      </w:r>
      <w:r>
        <w:rPr>
          <w:noProof/>
          <w:webHidden/>
        </w:rPr>
        <w:fldChar w:fldCharType="end"/>
      </w:r>
    </w:p>
    <w:p w14:paraId="33AA887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Ortakların Sorumluluk Hükümlerinin Değiştirilmesi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_Toc219798233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227</w:t>
      </w:r>
      <w:r>
        <w:rPr>
          <w:noProof/>
          <w:webHidden/>
        </w:rPr>
        <w:fldChar w:fldCharType="end"/>
      </w:r>
    </w:p>
    <w:p w14:paraId="30416F1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Kooperatife Yeni Giren Ortağın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_Toc219798234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227</w:t>
      </w:r>
      <w:r>
        <w:rPr>
          <w:noProof/>
          <w:webHidden/>
        </w:rPr>
        <w:fldChar w:fldCharType="end"/>
      </w:r>
    </w:p>
    <w:p w14:paraId="594F412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Ortakların Ayrılmasından veya Kooperatifin Dağılmasından Sonra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_Toc219798235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228</w:t>
      </w:r>
      <w:r>
        <w:rPr>
          <w:noProof/>
          <w:webHidden/>
        </w:rPr>
        <w:fldChar w:fldCharType="end"/>
      </w:r>
    </w:p>
    <w:p w14:paraId="5083952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9. Ortağın Şahsi Alacaklıları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_Toc219798236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228</w:t>
      </w:r>
      <w:r>
        <w:rPr>
          <w:noProof/>
          <w:webHidden/>
        </w:rPr>
        <w:fldChar w:fldCharType="end"/>
      </w:r>
    </w:p>
    <w:p w14:paraId="62FD585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10. Sorumlulukta Zamanaşımı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_Toc219798237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229</w:t>
      </w:r>
      <w:r>
        <w:rPr>
          <w:noProof/>
          <w:webHidden/>
        </w:rPr>
        <w:fldChar w:fldCharType="end"/>
      </w:r>
    </w:p>
    <w:p w14:paraId="2C33391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11. Sır Saklama Yükümlülüğü ve Ceza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_Toc219798238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229</w:t>
      </w:r>
      <w:r>
        <w:rPr>
          <w:noProof/>
          <w:webHidden/>
        </w:rPr>
        <w:fldChar w:fldCharType="end"/>
      </w:r>
    </w:p>
    <w:p w14:paraId="4422946E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12. Kooperatif Hakkında Yanlış Bilgi Verme Suçu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_Toc219798239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230</w:t>
      </w:r>
      <w:r>
        <w:rPr>
          <w:noProof/>
          <w:webHidden/>
        </w:rPr>
        <w:fldChar w:fldCharType="end"/>
      </w:r>
    </w:p>
    <w:p w14:paraId="7DA50EB5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Sekizinci Bölüm KOOPERATİFİN ORGANLARI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_Toc219798240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233</w:t>
      </w:r>
      <w:r>
        <w:rPr>
          <w:webHidden/>
        </w:rPr>
        <w:fldChar w:fldCharType="end"/>
      </w:r>
    </w:p>
    <w:p w14:paraId="4032324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Kooperatifler Kanununa Göre Kooperatifin Organları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_Toc219798241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233</w:t>
      </w:r>
      <w:r>
        <w:rPr>
          <w:noProof/>
          <w:webHidden/>
        </w:rPr>
        <w:fldChar w:fldCharType="end"/>
      </w:r>
    </w:p>
    <w:p w14:paraId="60BFF00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Genel Kurul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_Toc219798242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234</w:t>
      </w:r>
      <w:r>
        <w:rPr>
          <w:noProof/>
          <w:webHidden/>
        </w:rPr>
        <w:fldChar w:fldCharType="end"/>
      </w:r>
    </w:p>
    <w:p w14:paraId="3E67869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Yönetim Kurulu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_Toc219798243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240</w:t>
      </w:r>
      <w:r>
        <w:rPr>
          <w:noProof/>
          <w:webHidden/>
        </w:rPr>
        <w:fldChar w:fldCharType="end"/>
      </w:r>
    </w:p>
    <w:p w14:paraId="24A3577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Denetim Kurulu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_Toc219798244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241</w:t>
      </w:r>
      <w:r>
        <w:rPr>
          <w:noProof/>
          <w:webHidden/>
        </w:rPr>
        <w:fldChar w:fldCharType="end"/>
      </w:r>
    </w:p>
    <w:p w14:paraId="295EB5A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4.1. Kooperatiflerde Denetimin Amacı ve Önemi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_Toc219798245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242</w:t>
      </w:r>
      <w:r>
        <w:rPr>
          <w:noProof/>
          <w:webHidden/>
        </w:rPr>
        <w:fldChar w:fldCharType="end"/>
      </w:r>
    </w:p>
    <w:p w14:paraId="316B066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4.2. Kooperatiflerde Denetçi Olabilmek İçin Aranan Şartlar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_Toc219798246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243</w:t>
      </w:r>
      <w:r>
        <w:rPr>
          <w:noProof/>
          <w:webHidden/>
        </w:rPr>
        <w:fldChar w:fldCharType="end"/>
      </w:r>
    </w:p>
    <w:p w14:paraId="71E1959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 Denetçilerde Bağdaşmayan Görevler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_Toc219798247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245</w:t>
      </w:r>
      <w:r>
        <w:rPr>
          <w:noProof/>
          <w:webHidden/>
        </w:rPr>
        <w:fldChar w:fldCharType="end"/>
      </w:r>
    </w:p>
    <w:p w14:paraId="76351C4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4.4. Denetim Kuruluna Üye Seçimi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_Toc219798248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245</w:t>
      </w:r>
      <w:r>
        <w:rPr>
          <w:noProof/>
          <w:webHidden/>
        </w:rPr>
        <w:fldChar w:fldCharType="end"/>
      </w:r>
    </w:p>
    <w:p w14:paraId="6E8A6F7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4.5. Denetim Kurulunun Görevleri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_Toc219798249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246</w:t>
      </w:r>
      <w:r>
        <w:rPr>
          <w:noProof/>
          <w:webHidden/>
        </w:rPr>
        <w:fldChar w:fldCharType="end"/>
      </w:r>
    </w:p>
    <w:p w14:paraId="4FE3E1F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4.6. Denetim Kurulunun Yükümlülükleri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_Toc219798250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247</w:t>
      </w:r>
      <w:r>
        <w:rPr>
          <w:noProof/>
          <w:webHidden/>
        </w:rPr>
        <w:fldChar w:fldCharType="end"/>
      </w:r>
    </w:p>
    <w:p w14:paraId="74603BD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4.7. Denetim Kurulu Üyelerinin Hukuki ve Cezai Sorumluluk Halleri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_Toc219798251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248</w:t>
      </w:r>
      <w:r>
        <w:rPr>
          <w:noProof/>
          <w:webHidden/>
        </w:rPr>
        <w:fldChar w:fldCharType="end"/>
      </w:r>
    </w:p>
    <w:p w14:paraId="2AE5482E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Dokuzuncu Bölüm GENEL KURUL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_Toc219798252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249</w:t>
      </w:r>
      <w:r>
        <w:rPr>
          <w:webHidden/>
        </w:rPr>
        <w:fldChar w:fldCharType="end"/>
      </w:r>
    </w:p>
    <w:p w14:paraId="390EDDB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Genel Olarak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_Toc219798253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249</w:t>
      </w:r>
      <w:r>
        <w:rPr>
          <w:noProof/>
          <w:webHidden/>
        </w:rPr>
        <w:fldChar w:fldCharType="end"/>
      </w:r>
    </w:p>
    <w:p w14:paraId="0A5C502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Genel Kurulun Devir ve Terk Edemeyeceği Yetkiler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_Toc219798254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251</w:t>
      </w:r>
      <w:r>
        <w:rPr>
          <w:noProof/>
          <w:webHidden/>
        </w:rPr>
        <w:fldChar w:fldCharType="end"/>
      </w:r>
    </w:p>
    <w:p w14:paraId="127BDB7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2.1. Anasözleşmeyi Değiştirmek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_Toc219798255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251</w:t>
      </w:r>
      <w:r>
        <w:rPr>
          <w:noProof/>
          <w:webHidden/>
        </w:rPr>
        <w:fldChar w:fldCharType="end"/>
      </w:r>
    </w:p>
    <w:p w14:paraId="349FEC6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 Yönetim Kurulu ve Denetçiler Kurulu Üyeleriyle Gerektiğinde Tasfiye Kurulunu Seçmek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_Toc219798256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251</w:t>
      </w:r>
      <w:r>
        <w:rPr>
          <w:noProof/>
          <w:webHidden/>
        </w:rPr>
        <w:fldChar w:fldCharType="end"/>
      </w:r>
    </w:p>
    <w:p w14:paraId="763DFD4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2.3. İşletme Hesabıyla Bilânço ve Gerektiğinde Gelir-Gider Farkının Bölüşülmesi Hakkında Karar Vermek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_Toc219798257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252</w:t>
      </w:r>
      <w:r>
        <w:rPr>
          <w:noProof/>
          <w:webHidden/>
        </w:rPr>
        <w:fldChar w:fldCharType="end"/>
      </w:r>
    </w:p>
    <w:p w14:paraId="432A1A9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 Yönetim ve Denetim Kurullarını İbra Etmek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_Toc219798258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253</w:t>
      </w:r>
      <w:r>
        <w:rPr>
          <w:noProof/>
          <w:webHidden/>
        </w:rPr>
        <w:fldChar w:fldCharType="end"/>
      </w:r>
    </w:p>
    <w:p w14:paraId="414A89C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2.5. Kanun ve Anasözleşme ile Kendisine Tanınmış Olan Konular Hakkında Karar Vermek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_Toc219798259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254</w:t>
      </w:r>
      <w:r>
        <w:rPr>
          <w:noProof/>
          <w:webHidden/>
        </w:rPr>
        <w:fldChar w:fldCharType="end"/>
      </w:r>
    </w:p>
    <w:p w14:paraId="6394E50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2.6. Gayrimenkul Alımında ve Satımında Takip Edilecek Usul ile Alınacak Gayrimenkulün Niteliğini, Yerini ve Azami Fiyatını, Satılacak Gayrimenkulün Asgari Fiyatını Belirlemek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_Toc219798260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258</w:t>
      </w:r>
      <w:r>
        <w:rPr>
          <w:noProof/>
          <w:webHidden/>
        </w:rPr>
        <w:fldChar w:fldCharType="end"/>
      </w:r>
    </w:p>
    <w:p w14:paraId="6223CEF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2.7. İmalat ve İnşaat İşlerinin Yaptırılma Yöntemini Belirlemek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_Toc219798261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260</w:t>
      </w:r>
      <w:r>
        <w:rPr>
          <w:noProof/>
          <w:webHidden/>
        </w:rPr>
        <w:fldChar w:fldCharType="end"/>
      </w:r>
    </w:p>
    <w:p w14:paraId="12C75F6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2.8. Yapı Kooperatiflerinde, Kooperatifin Ortak Sayısı ile Yapılacak Konut veya İşyeri Sayısını Tespit Etmek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_Toc219798262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261</w:t>
      </w:r>
      <w:r>
        <w:rPr>
          <w:noProof/>
          <w:webHidden/>
        </w:rPr>
        <w:fldChar w:fldCharType="end"/>
      </w:r>
    </w:p>
    <w:p w14:paraId="05A4AAF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2.9. Yapı Kooperatiflerinde Kur’a Çekimi ve Şerefiye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_Toc219798263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261</w:t>
      </w:r>
      <w:r>
        <w:rPr>
          <w:noProof/>
          <w:webHidden/>
        </w:rPr>
        <w:fldChar w:fldCharType="end"/>
      </w:r>
    </w:p>
    <w:p w14:paraId="193ED14B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lastRenderedPageBreak/>
        <w:t>2.9.1. Şerefiye Paylarının Belirlenmesi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_Toc219798264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263</w:t>
      </w:r>
      <w:r>
        <w:rPr>
          <w:webHidden/>
        </w:rPr>
        <w:fldChar w:fldCharType="end"/>
      </w:r>
    </w:p>
    <w:p w14:paraId="19EFF9B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Genel Kurul Çağrısı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265</w:t>
      </w:r>
      <w:r>
        <w:rPr>
          <w:noProof/>
          <w:webHidden/>
        </w:rPr>
        <w:fldChar w:fldCharType="end"/>
      </w:r>
    </w:p>
    <w:p w14:paraId="264CE38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3.1. Genel Kurulun Yönetim Kurulunca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267</w:t>
      </w:r>
      <w:r>
        <w:rPr>
          <w:noProof/>
          <w:webHidden/>
        </w:rPr>
        <w:fldChar w:fldCharType="end"/>
      </w:r>
    </w:p>
    <w:p w14:paraId="6EC0EB3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3.2. Genel Kurulun ‘Gerektiğinde’ Denetim Kurulunca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270</w:t>
      </w:r>
      <w:r>
        <w:rPr>
          <w:noProof/>
          <w:webHidden/>
        </w:rPr>
        <w:fldChar w:fldCharType="end"/>
      </w:r>
    </w:p>
    <w:p w14:paraId="7A0D440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3.3. Genel Kurulun Anasözleşme ile Bu Hususta Yetkili Kılınan Diğer Bir Organ Tarafından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_Toc219798268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271</w:t>
      </w:r>
      <w:r>
        <w:rPr>
          <w:noProof/>
          <w:webHidden/>
        </w:rPr>
        <w:fldChar w:fldCharType="end"/>
      </w:r>
    </w:p>
    <w:p w14:paraId="69F865B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3.4. Genel Kurulun Ortağı Olduğu Üst Birlik Tarafından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_Toc219798269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271</w:t>
      </w:r>
      <w:r>
        <w:rPr>
          <w:noProof/>
          <w:webHidden/>
        </w:rPr>
        <w:fldChar w:fldCharType="end"/>
      </w:r>
    </w:p>
    <w:p w14:paraId="7963D45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3.5. Genel Kurulun Tasfiye Memurları Tarafından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_Toc219798270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272</w:t>
      </w:r>
      <w:r>
        <w:rPr>
          <w:noProof/>
          <w:webHidden/>
        </w:rPr>
        <w:fldChar w:fldCharType="end"/>
      </w:r>
    </w:p>
    <w:p w14:paraId="05D698F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3.6. Genel Kurulun Doğrudan Doğruya İlgili Bakanlık Tarafından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_Toc219798271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274</w:t>
      </w:r>
      <w:r>
        <w:rPr>
          <w:noProof/>
          <w:webHidden/>
        </w:rPr>
        <w:fldChar w:fldCharType="end"/>
      </w:r>
    </w:p>
    <w:p w14:paraId="14B67FB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3.7. Genel Kurulun Dört Ortaktan Az Olmamak Kaydıyla Ortak Sayısının En Az Onda Birinin İsteği Üzerine Yönetim Kurulu Tarafından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_Toc219798272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274</w:t>
      </w:r>
      <w:r>
        <w:rPr>
          <w:noProof/>
          <w:webHidden/>
        </w:rPr>
        <w:fldChar w:fldCharType="end"/>
      </w:r>
    </w:p>
    <w:p w14:paraId="384E565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3.8. Genel Kurulun Denetim Kurulunca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_Toc219798273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277</w:t>
      </w:r>
      <w:r>
        <w:rPr>
          <w:noProof/>
          <w:webHidden/>
        </w:rPr>
        <w:fldChar w:fldCharType="end"/>
      </w:r>
    </w:p>
    <w:p w14:paraId="3054012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3.9. Genel Kurulun İlgili Bakanlık Tarafından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278</w:t>
      </w:r>
      <w:r>
        <w:rPr>
          <w:noProof/>
          <w:webHidden/>
        </w:rPr>
        <w:fldChar w:fldCharType="end"/>
      </w:r>
    </w:p>
    <w:p w14:paraId="21BE21E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3.10. Genel Kurulun 4’ten Az Olmamak Kaydıyla Azlık Tarafından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278</w:t>
      </w:r>
      <w:r>
        <w:rPr>
          <w:noProof/>
          <w:webHidden/>
        </w:rPr>
        <w:fldChar w:fldCharType="end"/>
      </w:r>
    </w:p>
    <w:p w14:paraId="162816E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Genel Kurul Çağrı Şekli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_Toc219798276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282</w:t>
      </w:r>
      <w:r>
        <w:rPr>
          <w:noProof/>
          <w:webHidden/>
        </w:rPr>
        <w:fldChar w:fldCharType="end"/>
      </w:r>
    </w:p>
    <w:p w14:paraId="1B03704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4.1. Toplantı Türleri ve Süresi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282</w:t>
      </w:r>
      <w:r>
        <w:rPr>
          <w:noProof/>
          <w:webHidden/>
        </w:rPr>
        <w:fldChar w:fldCharType="end"/>
      </w:r>
    </w:p>
    <w:p w14:paraId="6DF78E9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4.2. Tasfiye Sürecindeki Kooperatiflerde Olağan Genel Kurul Toplantısı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284</w:t>
      </w:r>
      <w:r>
        <w:rPr>
          <w:noProof/>
          <w:webHidden/>
        </w:rPr>
        <w:fldChar w:fldCharType="end"/>
      </w:r>
    </w:p>
    <w:p w14:paraId="4D260A2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 Çağrının Şekli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_Toc219798279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285</w:t>
      </w:r>
      <w:r>
        <w:rPr>
          <w:noProof/>
          <w:webHidden/>
        </w:rPr>
        <w:fldChar w:fldCharType="end"/>
      </w:r>
    </w:p>
    <w:p w14:paraId="4761399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Genel Kurul Toplantılarının Birleştirilmesi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_Toc219798280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287</w:t>
      </w:r>
      <w:r>
        <w:rPr>
          <w:noProof/>
          <w:webHidden/>
        </w:rPr>
        <w:fldChar w:fldCharType="end"/>
      </w:r>
    </w:p>
    <w:p w14:paraId="77EB162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5.1. Genel Kurul Toplantılarını Birleştirmede Usul ve Esaslar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_Toc219798281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288</w:t>
      </w:r>
      <w:r>
        <w:rPr>
          <w:noProof/>
          <w:webHidden/>
        </w:rPr>
        <w:fldChar w:fldCharType="end"/>
      </w:r>
    </w:p>
    <w:p w14:paraId="10BD5D70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5.1.1. Üst Birliğe Ortak Olma Zorunluluğu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_Toc219798282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289</w:t>
      </w:r>
      <w:r>
        <w:rPr>
          <w:webHidden/>
        </w:rPr>
        <w:fldChar w:fldCharType="end"/>
      </w:r>
    </w:p>
    <w:p w14:paraId="4BB65CFD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5.1.2. Gündemde Olağan Genel Kurul Toplantılarının Birleştirilerek Yapılmasına Dair Bir Maddenin Yer Alması ve Bu Gündem Maddesinin İlgili Genel Kurul Toplantısında Görüşülerek Kabul Edilmesi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_Toc219798283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290</w:t>
      </w:r>
      <w:r>
        <w:rPr>
          <w:webHidden/>
        </w:rPr>
        <w:fldChar w:fldCharType="end"/>
      </w:r>
    </w:p>
    <w:p w14:paraId="2E1A44CE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5.1.3. Birleştirilen Olağan Genel Kurul Toplantılarının İki Hesap Dönemini ve Her Hâlükârda Yönetim Kurulu ve Denetçilerin Geriye Kalan Görev Sürelerini Geçemeyeceği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_Toc219798284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291</w:t>
      </w:r>
      <w:r>
        <w:rPr>
          <w:webHidden/>
        </w:rPr>
        <w:fldChar w:fldCharType="end"/>
      </w:r>
    </w:p>
    <w:p w14:paraId="40CE6615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5.1.4. Kanunun 56’ncı Maddesinin Birinci Fıkrasının Üçüncü Bendinde Sayılan Suçlarla İlgili Olarak Yönetim Kurulu Üyeleri Hakkında Kamu Davası Açılmaması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_Toc219798285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291</w:t>
      </w:r>
      <w:r>
        <w:rPr>
          <w:webHidden/>
        </w:rPr>
        <w:fldChar w:fldCharType="end"/>
      </w:r>
    </w:p>
    <w:p w14:paraId="492F05E6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5.1.5. Kooperatifler ve Üst Kuruluşlarına Getirilen Yükümlülükler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_Toc219798286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292</w:t>
      </w:r>
      <w:r>
        <w:rPr>
          <w:webHidden/>
        </w:rPr>
        <w:fldChar w:fldCharType="end"/>
      </w:r>
    </w:p>
    <w:p w14:paraId="2C02335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5.1.6. Birleştirme Şartının Kaybedilmesi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_Toc219798287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292</w:t>
      </w:r>
      <w:r>
        <w:rPr>
          <w:webHidden/>
        </w:rPr>
        <w:fldChar w:fldCharType="end"/>
      </w:r>
    </w:p>
    <w:p w14:paraId="6B77F12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5.1.7. Birleştirme Süresi İçinde Ortakla Hesaplaşma ve Yönetim Kurulu Üyelerinin İbrası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_Toc219798288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293</w:t>
      </w:r>
      <w:r>
        <w:rPr>
          <w:webHidden/>
        </w:rPr>
        <w:fldChar w:fldCharType="end"/>
      </w:r>
    </w:p>
    <w:p w14:paraId="736A9A7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Genel Kurul Toplantı Nisabı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_Toc219798289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293</w:t>
      </w:r>
      <w:r>
        <w:rPr>
          <w:noProof/>
          <w:webHidden/>
        </w:rPr>
        <w:fldChar w:fldCharType="end"/>
      </w:r>
    </w:p>
    <w:p w14:paraId="5BB49D7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6.1. Özel Toplantı Nisapları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_Toc219798290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297</w:t>
      </w:r>
      <w:r>
        <w:rPr>
          <w:noProof/>
          <w:webHidden/>
        </w:rPr>
        <w:fldChar w:fldCharType="end"/>
      </w:r>
    </w:p>
    <w:p w14:paraId="3B0A077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6.2. Tasfiye Halindeki Kooperatiflerde Toplantı ve Karar Nisabı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_Toc219798291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298</w:t>
      </w:r>
      <w:r>
        <w:rPr>
          <w:noProof/>
          <w:webHidden/>
        </w:rPr>
        <w:fldChar w:fldCharType="end"/>
      </w:r>
    </w:p>
    <w:p w14:paraId="0ACE532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Genel Kurul Toplantı Yeri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_Toc219798292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299</w:t>
      </w:r>
      <w:r>
        <w:rPr>
          <w:noProof/>
          <w:webHidden/>
        </w:rPr>
        <w:fldChar w:fldCharType="end"/>
      </w:r>
    </w:p>
    <w:p w14:paraId="2857D11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Genel Kurul Toplantı Yerinin Değiştirilmesi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_Toc219798293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301</w:t>
      </w:r>
      <w:r>
        <w:rPr>
          <w:noProof/>
          <w:webHidden/>
        </w:rPr>
        <w:fldChar w:fldCharType="end"/>
      </w:r>
    </w:p>
    <w:p w14:paraId="4BFDFAE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9. Genel Kurulun Ertelenmesi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_Toc219798294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302</w:t>
      </w:r>
      <w:r>
        <w:rPr>
          <w:noProof/>
          <w:webHidden/>
        </w:rPr>
        <w:fldChar w:fldCharType="end"/>
      </w:r>
    </w:p>
    <w:p w14:paraId="698E968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10. Genel Kurul Başkanlık Divanı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_Toc219798295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304</w:t>
      </w:r>
      <w:r>
        <w:rPr>
          <w:noProof/>
          <w:webHidden/>
        </w:rPr>
        <w:fldChar w:fldCharType="end"/>
      </w:r>
    </w:p>
    <w:p w14:paraId="1E319E8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11. Genel Kurul Toplantı Gündemi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_Toc219798296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305</w:t>
      </w:r>
      <w:r>
        <w:rPr>
          <w:noProof/>
          <w:webHidden/>
        </w:rPr>
        <w:fldChar w:fldCharType="end"/>
      </w:r>
    </w:p>
    <w:p w14:paraId="709A45B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12. Gündeme Madde İlavesinde Usul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_Toc219798297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306</w:t>
      </w:r>
      <w:r>
        <w:rPr>
          <w:noProof/>
          <w:webHidden/>
        </w:rPr>
        <w:fldChar w:fldCharType="end"/>
      </w:r>
    </w:p>
    <w:p w14:paraId="6971D75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12.1. Genel Kuruldan Önce Gündeme Madde İlavesi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_Toc219798298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306</w:t>
      </w:r>
      <w:r>
        <w:rPr>
          <w:noProof/>
          <w:webHidden/>
        </w:rPr>
        <w:fldChar w:fldCharType="end"/>
      </w:r>
    </w:p>
    <w:p w14:paraId="4F60397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12.2. Genel Kurul Toplantısı Sırasında Gündeme Madde İlavesi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_Toc219798299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308</w:t>
      </w:r>
      <w:r>
        <w:rPr>
          <w:noProof/>
          <w:webHidden/>
        </w:rPr>
        <w:fldChar w:fldCharType="end"/>
      </w:r>
    </w:p>
    <w:p w14:paraId="39888D6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13. Tüm Ortakların Hazır Bulunması Halinde Genel Kurul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_Toc219798300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309</w:t>
      </w:r>
      <w:r>
        <w:rPr>
          <w:noProof/>
          <w:webHidden/>
        </w:rPr>
        <w:fldChar w:fldCharType="end"/>
      </w:r>
    </w:p>
    <w:p w14:paraId="46A56AB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14. Genel Kurul Toplantılarında Oy Hakkı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_Toc219798301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311</w:t>
      </w:r>
      <w:r>
        <w:rPr>
          <w:noProof/>
          <w:webHidden/>
        </w:rPr>
        <w:fldChar w:fldCharType="end"/>
      </w:r>
    </w:p>
    <w:p w14:paraId="52FC584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14.1. Oy Vermenin Şekil Şartları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_Toc219798302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312</w:t>
      </w:r>
      <w:r>
        <w:rPr>
          <w:noProof/>
          <w:webHidden/>
        </w:rPr>
        <w:fldChar w:fldCharType="end"/>
      </w:r>
    </w:p>
    <w:p w14:paraId="35D2AB0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14.2. Genel Kurul Toplantısında Ortağın Temsili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_Toc219798303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313</w:t>
      </w:r>
      <w:r>
        <w:rPr>
          <w:noProof/>
          <w:webHidden/>
        </w:rPr>
        <w:fldChar w:fldCharType="end"/>
      </w:r>
    </w:p>
    <w:p w14:paraId="6DF7F73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14.3. Ortak Sayısı 1000’den Fazla Olan Kooperatiflerde Genel Kurul Toplantısında Temsil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_Toc219798304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314</w:t>
      </w:r>
      <w:r>
        <w:rPr>
          <w:noProof/>
          <w:webHidden/>
        </w:rPr>
        <w:fldChar w:fldCharType="end"/>
      </w:r>
    </w:p>
    <w:p w14:paraId="5CD40AB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14.4. Genel Kurul Toplantısında Oya Katılamayacaklar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_Toc219798305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316</w:t>
      </w:r>
      <w:r>
        <w:rPr>
          <w:noProof/>
          <w:webHidden/>
        </w:rPr>
        <w:fldChar w:fldCharType="end"/>
      </w:r>
    </w:p>
    <w:p w14:paraId="4DABF38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15. Genel Kurul Kararları İçin Karar Nisabı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_Toc219798306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319</w:t>
      </w:r>
      <w:r>
        <w:rPr>
          <w:noProof/>
          <w:webHidden/>
        </w:rPr>
        <w:fldChar w:fldCharType="end"/>
      </w:r>
    </w:p>
    <w:p w14:paraId="58AB901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15.1. Nitelikli Karar Nisapları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_Toc219798307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320</w:t>
      </w:r>
      <w:r>
        <w:rPr>
          <w:noProof/>
          <w:webHidden/>
        </w:rPr>
        <w:fldChar w:fldCharType="end"/>
      </w:r>
    </w:p>
    <w:p w14:paraId="48C28AD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16. Genel Kurul Kararlarının Bozulması ve Şartları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_Toc219798308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322</w:t>
      </w:r>
      <w:r>
        <w:rPr>
          <w:noProof/>
          <w:webHidden/>
        </w:rPr>
        <w:fldChar w:fldCharType="end"/>
      </w:r>
    </w:p>
    <w:p w14:paraId="6A55D39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16.1. Kanuna Aykırılık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_Toc219798309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324</w:t>
      </w:r>
      <w:r>
        <w:rPr>
          <w:noProof/>
          <w:webHidden/>
        </w:rPr>
        <w:fldChar w:fldCharType="end"/>
      </w:r>
    </w:p>
    <w:p w14:paraId="79A428F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16.2. Anasözleşmeye Aykırılık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_Toc219798310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324</w:t>
      </w:r>
      <w:r>
        <w:rPr>
          <w:noProof/>
          <w:webHidden/>
        </w:rPr>
        <w:fldChar w:fldCharType="end"/>
      </w:r>
    </w:p>
    <w:p w14:paraId="29C574E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16.3. İyiniyet Esaslarına Aykırılık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_Toc219798311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325</w:t>
      </w:r>
      <w:r>
        <w:rPr>
          <w:noProof/>
          <w:webHidden/>
        </w:rPr>
        <w:fldChar w:fldCharType="end"/>
      </w:r>
    </w:p>
    <w:p w14:paraId="1721EF6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16.4. Bozma Davası Açmaya Yetkisi Bulunanlar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_Toc219798312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326</w:t>
      </w:r>
      <w:r>
        <w:rPr>
          <w:noProof/>
          <w:webHidden/>
        </w:rPr>
        <w:fldChar w:fldCharType="end"/>
      </w:r>
    </w:p>
    <w:p w14:paraId="0BEADC9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16.5. Davanın Açılma Süreci ve Sonuçlanması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_Toc219798313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326</w:t>
      </w:r>
      <w:r>
        <w:rPr>
          <w:noProof/>
          <w:webHidden/>
        </w:rPr>
        <w:fldChar w:fldCharType="end"/>
      </w:r>
    </w:p>
    <w:p w14:paraId="4C1DB5A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17. Genel Kurul Toplantılarında Mektupla Oy Verme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_Toc219798314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328</w:t>
      </w:r>
      <w:r>
        <w:rPr>
          <w:noProof/>
          <w:webHidden/>
        </w:rPr>
        <w:fldChar w:fldCharType="end"/>
      </w:r>
    </w:p>
    <w:p w14:paraId="2ACF440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18. Temsilciler Topluluğu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_Toc219798315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329</w:t>
      </w:r>
      <w:r>
        <w:rPr>
          <w:noProof/>
          <w:webHidden/>
        </w:rPr>
        <w:fldChar w:fldCharType="end"/>
      </w:r>
    </w:p>
    <w:p w14:paraId="6C719163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Onuncu Bölüm YÖNETİM KURULU ÜYELERİNİN GÖREV VE SORUMLULUKLARI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_Toc219798316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331</w:t>
      </w:r>
      <w:r>
        <w:rPr>
          <w:webHidden/>
        </w:rPr>
        <w:fldChar w:fldCharType="end"/>
      </w:r>
    </w:p>
    <w:p w14:paraId="5BE382C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Kooperatifin Temsil ve İcra Organı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_Toc219798317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331</w:t>
      </w:r>
      <w:r>
        <w:rPr>
          <w:noProof/>
          <w:webHidden/>
        </w:rPr>
        <w:fldChar w:fldCharType="end"/>
      </w:r>
    </w:p>
    <w:p w14:paraId="421D7AF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Yönetim Kurulunun Organizasyonu ve Çalışması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_Toc219798318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332</w:t>
      </w:r>
      <w:r>
        <w:rPr>
          <w:noProof/>
          <w:webHidden/>
        </w:rPr>
        <w:fldChar w:fldCharType="end"/>
      </w:r>
    </w:p>
    <w:p w14:paraId="0002373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Yönetim Kurulunun Kurul Halinde Yapacakları Görevler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_Toc219798319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332</w:t>
      </w:r>
      <w:r>
        <w:rPr>
          <w:noProof/>
          <w:webHidden/>
        </w:rPr>
        <w:fldChar w:fldCharType="end"/>
      </w:r>
    </w:p>
    <w:p w14:paraId="700BD26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Yönetim Kurulu Üyelerinin Bireysel Olarak Yapacakları Görevler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_Toc219798320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334</w:t>
      </w:r>
      <w:r>
        <w:rPr>
          <w:noProof/>
          <w:webHidden/>
        </w:rPr>
        <w:fldChar w:fldCharType="end"/>
      </w:r>
    </w:p>
    <w:p w14:paraId="10947CF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Yönetim Kurulunun Anasözleşmelerle Verilen Görev ve Yetkiler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_Toc219798321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335</w:t>
      </w:r>
      <w:r>
        <w:rPr>
          <w:noProof/>
          <w:webHidden/>
        </w:rPr>
        <w:fldChar w:fldCharType="end"/>
      </w:r>
    </w:p>
    <w:p w14:paraId="2B8AB71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5.1. Kooperatifi Temsil ve İlzam Edici İşlemlerde Ticaret Unvanının Kullanılması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_Toc219798322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336</w:t>
      </w:r>
      <w:r>
        <w:rPr>
          <w:noProof/>
          <w:webHidden/>
        </w:rPr>
        <w:fldChar w:fldCharType="end"/>
      </w:r>
    </w:p>
    <w:p w14:paraId="039DEEE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5.2. Taşınmaz Alımı ile Satımında Dikkat Edecekleri Hususlar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_Toc219798323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337</w:t>
      </w:r>
      <w:r>
        <w:rPr>
          <w:noProof/>
          <w:webHidden/>
        </w:rPr>
        <w:fldChar w:fldCharType="end"/>
      </w:r>
    </w:p>
    <w:p w14:paraId="5CE1F03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5.3. Ortaklık Kaydına İlişkin Olarak Yapılacak İlân ve Reklâmlarda Dikkat Edilmesi Gereken Hususlar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_Toc219798324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337</w:t>
      </w:r>
      <w:r>
        <w:rPr>
          <w:noProof/>
          <w:webHidden/>
        </w:rPr>
        <w:fldChar w:fldCharType="end"/>
      </w:r>
    </w:p>
    <w:p w14:paraId="62C8B2C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5.4. Yapı Kooperatiflerinde Yönetim Kurulunun Sabit veya Peşin Bedelle Ortaklık Kaydı Yapamayacağı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_Toc219798325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337</w:t>
      </w:r>
      <w:r>
        <w:rPr>
          <w:noProof/>
          <w:webHidden/>
        </w:rPr>
        <w:fldChar w:fldCharType="end"/>
      </w:r>
    </w:p>
    <w:p w14:paraId="487FB63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5.5. Kendi Aidat Ödemelerini Yerine Getirmeleri Esnasında Yönetim Kurulunca Dikkat Edilmesi Gereken Hususlar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_Toc219798326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338</w:t>
      </w:r>
      <w:r>
        <w:rPr>
          <w:noProof/>
          <w:webHidden/>
        </w:rPr>
        <w:fldChar w:fldCharType="end"/>
      </w:r>
    </w:p>
    <w:p w14:paraId="667D423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5.6. Yönetim Kurulu Üyelerinin Kooperatif ile Ticari Muamele Yapamayacakları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_Toc219798327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339</w:t>
      </w:r>
      <w:r>
        <w:rPr>
          <w:noProof/>
          <w:webHidden/>
        </w:rPr>
        <w:fldChar w:fldCharType="end"/>
      </w:r>
    </w:p>
    <w:p w14:paraId="6E628F6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5.7. Yönetim Kurulunun Kooperatifin Aczi Halinde Yapması Gereken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_Toc219798328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340</w:t>
      </w:r>
      <w:r>
        <w:rPr>
          <w:noProof/>
          <w:webHidden/>
        </w:rPr>
        <w:fldChar w:fldCharType="end"/>
      </w:r>
    </w:p>
    <w:p w14:paraId="56241E3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5.8. Kooperatifte İstihdam Edilecek Personelin İşe Alımı ve Özlük Hakları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_Toc219798329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340</w:t>
      </w:r>
      <w:r>
        <w:rPr>
          <w:noProof/>
          <w:webHidden/>
        </w:rPr>
        <w:fldChar w:fldCharType="end"/>
      </w:r>
    </w:p>
    <w:p w14:paraId="42A7D58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Yönetim Kurulu Üyeleri Tarafından Ortaklarla İlgili Olarak Gerçekleştirilecek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_Toc219798330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341</w:t>
      </w:r>
      <w:r>
        <w:rPr>
          <w:noProof/>
          <w:webHidden/>
        </w:rPr>
        <w:fldChar w:fldCharType="end"/>
      </w:r>
    </w:p>
    <w:p w14:paraId="3BB6B88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6.1. Kooperatiflere Ortak Olabilecek Kişilerle İlgili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_Toc219798331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341</w:t>
      </w:r>
      <w:r>
        <w:rPr>
          <w:noProof/>
          <w:webHidden/>
        </w:rPr>
        <w:fldChar w:fldCharType="end"/>
      </w:r>
    </w:p>
    <w:p w14:paraId="6BD2579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6.1.1. Kooperatife Alınacak Ortaklarda Aranacak Şartlar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_Toc219798332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341</w:t>
      </w:r>
      <w:r>
        <w:rPr>
          <w:webHidden/>
        </w:rPr>
        <w:fldChar w:fldCharType="end"/>
      </w:r>
    </w:p>
    <w:p w14:paraId="7F76B39C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6.1.2. Yabancı Uyruklu Kişilerin Kooperatife Ortaklığı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_Toc219798333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342</w:t>
      </w:r>
      <w:r>
        <w:rPr>
          <w:webHidden/>
        </w:rPr>
        <w:fldChar w:fldCharType="end"/>
      </w:r>
    </w:p>
    <w:p w14:paraId="07D568A1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6.1.3. Kooperatife Girmek İsteyenlerin Taleplerinin Değerlendirilmesi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_Toc219798334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343</w:t>
      </w:r>
      <w:r>
        <w:rPr>
          <w:webHidden/>
        </w:rPr>
        <w:fldChar w:fldCharType="end"/>
      </w:r>
    </w:p>
    <w:p w14:paraId="211B8CD5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6.1.4. Kooperatiflerde Yedek Ortaklık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_Toc219798335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344</w:t>
      </w:r>
      <w:r>
        <w:rPr>
          <w:webHidden/>
        </w:rPr>
        <w:fldChar w:fldCharType="end"/>
      </w:r>
    </w:p>
    <w:p w14:paraId="38F67E8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6.1.5. Kooperatife Sonradan Gireceklerden Alınacak Fark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_Toc219798336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344</w:t>
      </w:r>
      <w:r>
        <w:rPr>
          <w:webHidden/>
        </w:rPr>
        <w:fldChar w:fldCharType="end"/>
      </w:r>
    </w:p>
    <w:p w14:paraId="6360CEE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6.1.6. Kooperatifteki Payını Devir Eden Ortaktan Devir İşlemi Nedeniyle Herhangi Bir Bedel Alınamaz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_Toc219798337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344</w:t>
      </w:r>
      <w:r>
        <w:rPr>
          <w:webHidden/>
        </w:rPr>
        <w:fldChar w:fldCharType="end"/>
      </w:r>
    </w:p>
    <w:p w14:paraId="13EDF67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6.2. Ortaklıktan Çıkmak İsteyenler Hakkında Yapılacak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_Toc219798338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344</w:t>
      </w:r>
      <w:r>
        <w:rPr>
          <w:noProof/>
          <w:webHidden/>
        </w:rPr>
        <w:fldChar w:fldCharType="end"/>
      </w:r>
    </w:p>
    <w:p w14:paraId="2B1513D1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6.2.1. Ortağın Ölümü Halinde Yönetim Kurulunca İzlenecek Prosedür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_Toc219798339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345</w:t>
      </w:r>
      <w:r>
        <w:rPr>
          <w:webHidden/>
        </w:rPr>
        <w:fldChar w:fldCharType="end"/>
      </w:r>
    </w:p>
    <w:p w14:paraId="62A5F19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6.2.2. İhraç Kararı Alınacak Durumlar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_Toc219798340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345</w:t>
      </w:r>
      <w:r>
        <w:rPr>
          <w:webHidden/>
        </w:rPr>
        <w:fldChar w:fldCharType="end"/>
      </w:r>
    </w:p>
    <w:p w14:paraId="1331542B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6.2.3. İhraç Edilecek Ortaklar Hakkında İzlenecek Prosedür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_Toc219798341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346</w:t>
      </w:r>
      <w:r>
        <w:rPr>
          <w:webHidden/>
        </w:rPr>
        <w:fldChar w:fldCharType="end"/>
      </w:r>
    </w:p>
    <w:p w14:paraId="6676BF33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6.2.4. Kooperatiften Çıkan veya Çıkarılan Ortaklara Yapılacak İade ve Ödemeler ile Bu Ödentilerin Yapılacağı Süre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_Toc219798342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347</w:t>
      </w:r>
      <w:r>
        <w:rPr>
          <w:webHidden/>
        </w:rPr>
        <w:fldChar w:fldCharType="end"/>
      </w:r>
    </w:p>
    <w:p w14:paraId="7491EF9A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6.2.5. Yabancı Ülkelerde İkamet Eden Ortaklara Tebligat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_Toc219798343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347</w:t>
      </w:r>
      <w:r>
        <w:rPr>
          <w:webHidden/>
        </w:rPr>
        <w:fldChar w:fldCharType="end"/>
      </w:r>
    </w:p>
    <w:p w14:paraId="1DA1CC4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Yönetim Kurulunun Genel Kurul Toplantıları ile İlgili Görev ve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_Toc219798344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348</w:t>
      </w:r>
      <w:r>
        <w:rPr>
          <w:noProof/>
          <w:webHidden/>
        </w:rPr>
        <w:fldChar w:fldCharType="end"/>
      </w:r>
    </w:p>
    <w:p w14:paraId="63257CE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7.1. Genel Kurul Toplantı Çağrısı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_Toc219798345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348</w:t>
      </w:r>
      <w:r>
        <w:rPr>
          <w:noProof/>
          <w:webHidden/>
        </w:rPr>
        <w:fldChar w:fldCharType="end"/>
      </w:r>
    </w:p>
    <w:p w14:paraId="303598F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7.2. Genel Kurul Toplantısından Önce Yönetim Kurulu Üyelerince Yapılması Gereken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_Toc219798346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350</w:t>
      </w:r>
      <w:r>
        <w:rPr>
          <w:noProof/>
          <w:webHidden/>
        </w:rPr>
        <w:fldChar w:fldCharType="end"/>
      </w:r>
    </w:p>
    <w:p w14:paraId="1339F68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7.3. Genel Kurul Toplantısına Bakanlık Temsilcisinin Katılmaması Halinde Yapılması Gereken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_Toc219798347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352</w:t>
      </w:r>
      <w:r>
        <w:rPr>
          <w:noProof/>
          <w:webHidden/>
        </w:rPr>
        <w:fldChar w:fldCharType="end"/>
      </w:r>
    </w:p>
    <w:p w14:paraId="31B4494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7.4. Genel Kurul Toplantısından Sonra İlgili Bakanlığa ve Ticaret Sicili Müdürlüğü’ne Verilecek Belgeler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_Toc219798348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353</w:t>
      </w:r>
      <w:r>
        <w:rPr>
          <w:noProof/>
          <w:webHidden/>
        </w:rPr>
        <w:fldChar w:fldCharType="end"/>
      </w:r>
    </w:p>
    <w:p w14:paraId="6C6B07C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Yönetim Kurulu Üyelerince Genel Kurul Kararları Aleyhine Dava Açılması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_Toc219798349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353</w:t>
      </w:r>
      <w:r>
        <w:rPr>
          <w:noProof/>
          <w:webHidden/>
        </w:rPr>
        <w:fldChar w:fldCharType="end"/>
      </w:r>
    </w:p>
    <w:p w14:paraId="6116038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9. Yönetim Kurulu Üyelerinde Aranacak Şartlar, Yönetim Kurulu Toplantıları, Yönetim Kurulu Üyelerinin Görev ve Yükümlülükleri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_Toc219798350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353</w:t>
      </w:r>
      <w:r>
        <w:rPr>
          <w:noProof/>
          <w:webHidden/>
        </w:rPr>
        <w:fldChar w:fldCharType="end"/>
      </w:r>
    </w:p>
    <w:p w14:paraId="24915E2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9.1. Yönetim Kurulu Üyelerinde Aranacak Şartlar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_Toc219798351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353</w:t>
      </w:r>
      <w:r>
        <w:rPr>
          <w:noProof/>
          <w:webHidden/>
        </w:rPr>
        <w:fldChar w:fldCharType="end"/>
      </w:r>
    </w:p>
    <w:p w14:paraId="77D4F1E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9.2. Bağdaşmayan Görev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_Toc219798352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356</w:t>
      </w:r>
      <w:r>
        <w:rPr>
          <w:noProof/>
          <w:webHidden/>
        </w:rPr>
        <w:fldChar w:fldCharType="end"/>
      </w:r>
    </w:p>
    <w:p w14:paraId="3F51038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lastRenderedPageBreak/>
        <w:t>9.2.1. Yönetim Kurulu Üyeleri ve Denetçilerin Bağdaşmayan Görevleri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_Toc219798353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356</w:t>
      </w:r>
      <w:r>
        <w:rPr>
          <w:webHidden/>
        </w:rPr>
        <w:fldChar w:fldCharType="end"/>
      </w:r>
    </w:p>
    <w:p w14:paraId="22025A4B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9.2.2. Yönetim Kurulu Üyeliğine veya Denetçiliğe Seçilmeden Önce, Seçilmeleri Sırasında Bağdaşmayan Görev Yapanlar ve Seçildikten Sonra Bağdaşmayan Görev Edinenler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_Toc219798354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357</w:t>
      </w:r>
      <w:r>
        <w:rPr>
          <w:webHidden/>
        </w:rPr>
        <w:fldChar w:fldCharType="end"/>
      </w:r>
    </w:p>
    <w:p w14:paraId="4F4EC4D0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9.2.3. Yönetim Kurulu Üyeleri ve Denetçilerin Eş ve Hısımlarının Bağdaşmayan Görevleri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_Toc219798355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358</w:t>
      </w:r>
      <w:r>
        <w:rPr>
          <w:webHidden/>
        </w:rPr>
        <w:fldChar w:fldCharType="end"/>
      </w:r>
    </w:p>
    <w:p w14:paraId="1BE14A0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9.3. Yönetim Kurulu Üyelerinin En Az Kaç Kişiden Oluşacağı ve Görev Süreleri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_Toc219798356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358</w:t>
      </w:r>
      <w:r>
        <w:rPr>
          <w:noProof/>
          <w:webHidden/>
        </w:rPr>
        <w:fldChar w:fldCharType="end"/>
      </w:r>
    </w:p>
    <w:p w14:paraId="2CE2196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9.4. Yönetim Kurulu Üyelerinin Yeniden Seçilmeleri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_Toc219798357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358</w:t>
      </w:r>
      <w:r>
        <w:rPr>
          <w:noProof/>
          <w:webHidden/>
        </w:rPr>
        <w:fldChar w:fldCharType="end"/>
      </w:r>
    </w:p>
    <w:p w14:paraId="78F47D7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9.5. Yönetim Kurulu Üyelerinin Aynı Zamanda Müdürlük Görevine Seçilebilmesi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_Toc219798358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359</w:t>
      </w:r>
      <w:r>
        <w:rPr>
          <w:noProof/>
          <w:webHidden/>
        </w:rPr>
        <w:fldChar w:fldCharType="end"/>
      </w:r>
    </w:p>
    <w:p w14:paraId="567E5FA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9.6. Kooperatifler Kanununda Belirtilen Şartları Taşımayan veya Kaybeden Yöneticiler Hakkında Yapılacak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_Toc219798359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359</w:t>
      </w:r>
      <w:r>
        <w:rPr>
          <w:noProof/>
          <w:webHidden/>
        </w:rPr>
        <w:fldChar w:fldCharType="end"/>
      </w:r>
    </w:p>
    <w:p w14:paraId="492760B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9.7. Yönetim Kurulu Görev Bölüşümü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_Toc219798360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359</w:t>
      </w:r>
      <w:r>
        <w:rPr>
          <w:noProof/>
          <w:webHidden/>
        </w:rPr>
        <w:fldChar w:fldCharType="end"/>
      </w:r>
    </w:p>
    <w:p w14:paraId="06B5C29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9.8. Yönetim Kurulunca Temsil ve İmza Yetkisinin Kullanılması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_Toc219798361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359</w:t>
      </w:r>
      <w:r>
        <w:rPr>
          <w:noProof/>
          <w:webHidden/>
        </w:rPr>
        <w:fldChar w:fldCharType="end"/>
      </w:r>
    </w:p>
    <w:p w14:paraId="05F6F59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9.9. Yönetim Kurulu Toplantılarının Yapılış Şekli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_Toc219798362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360</w:t>
      </w:r>
      <w:r>
        <w:rPr>
          <w:noProof/>
          <w:webHidden/>
        </w:rPr>
        <w:fldChar w:fldCharType="end"/>
      </w:r>
    </w:p>
    <w:p w14:paraId="6E38A0C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9.10. Yönetim Kurulu Toplantı Nisabının Kaybolması Halinde Yapılacak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_Toc219798363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361</w:t>
      </w:r>
      <w:r>
        <w:rPr>
          <w:noProof/>
          <w:webHidden/>
        </w:rPr>
        <w:fldChar w:fldCharType="end"/>
      </w:r>
    </w:p>
    <w:p w14:paraId="0D7D0D5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10. Yönetim Kurulunca Kullanılamayacak Yetkiler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_Toc219798364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362</w:t>
      </w:r>
      <w:r>
        <w:rPr>
          <w:noProof/>
          <w:webHidden/>
        </w:rPr>
        <w:fldChar w:fldCharType="end"/>
      </w:r>
    </w:p>
    <w:p w14:paraId="1174D59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11. Yönetim Kurulu Üyelerine Ödenecek Yasal Ödentiler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362</w:t>
      </w:r>
      <w:r>
        <w:rPr>
          <w:noProof/>
          <w:webHidden/>
        </w:rPr>
        <w:fldChar w:fldCharType="end"/>
      </w:r>
    </w:p>
    <w:p w14:paraId="4A32AA5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12. Emanet Usulü ile İnşaat Yapımında Yönetim Kurulu Üyelerinin Yükümlülükleri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367</w:t>
      </w:r>
      <w:r>
        <w:rPr>
          <w:noProof/>
          <w:webHidden/>
        </w:rPr>
        <w:fldChar w:fldCharType="end"/>
      </w:r>
    </w:p>
    <w:p w14:paraId="14BCC29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12.1. İmalat ve İnşaat Yapım Yönteminin Yönetim Kurulunca Belirlenemeyeceği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367</w:t>
      </w:r>
      <w:r>
        <w:rPr>
          <w:noProof/>
          <w:webHidden/>
        </w:rPr>
        <w:fldChar w:fldCharType="end"/>
      </w:r>
    </w:p>
    <w:p w14:paraId="2880DFB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12.2. Yönetim Kurulu Üyelerinin Emanet Komisyonuna Seçilmesi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_Toc219798368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367</w:t>
      </w:r>
      <w:r>
        <w:rPr>
          <w:noProof/>
          <w:webHidden/>
        </w:rPr>
        <w:fldChar w:fldCharType="end"/>
      </w:r>
    </w:p>
    <w:p w14:paraId="7312207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12.3. Emanet Komisyonuna Seçilmiş Yönetim Kurulu Üyelerine Ödeme Yapılamayacağı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_Toc219798369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367</w:t>
      </w:r>
      <w:r>
        <w:rPr>
          <w:noProof/>
          <w:webHidden/>
        </w:rPr>
        <w:fldChar w:fldCharType="end"/>
      </w:r>
    </w:p>
    <w:p w14:paraId="1973E0D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12.4. Emanet Komisyonuna Seçilmiş Yönetim Kurulunun Çalışma Biçimi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_Toc219798370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367</w:t>
      </w:r>
      <w:r>
        <w:rPr>
          <w:noProof/>
          <w:webHidden/>
        </w:rPr>
        <w:fldChar w:fldCharType="end"/>
      </w:r>
    </w:p>
    <w:p w14:paraId="0D85D57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12.5. Yönetim Kurulunca Konut Bedellerinin Tespiti ile İlgili Olarak Yapılacak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_Toc219798371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368</w:t>
      </w:r>
      <w:r>
        <w:rPr>
          <w:noProof/>
          <w:webHidden/>
        </w:rPr>
        <w:fldChar w:fldCharType="end"/>
      </w:r>
    </w:p>
    <w:p w14:paraId="625A76D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12.6. Konutların Ortaklara Dağıtımında Yönetim Kurulunca Yapılması Gereken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_Toc219798372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369</w:t>
      </w:r>
      <w:r>
        <w:rPr>
          <w:noProof/>
          <w:webHidden/>
        </w:rPr>
        <w:fldChar w:fldCharType="end"/>
      </w:r>
    </w:p>
    <w:p w14:paraId="438DFCA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13. Yönetim Kurulu Üyelerinin Tasfiye ile İlgili Görev ve Yükümlülükleri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_Toc219798373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369</w:t>
      </w:r>
      <w:r>
        <w:rPr>
          <w:noProof/>
          <w:webHidden/>
        </w:rPr>
        <w:fldChar w:fldCharType="end"/>
      </w:r>
    </w:p>
    <w:p w14:paraId="3923929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13.1. Tasfiye Kurulu Üye Seçimi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369</w:t>
      </w:r>
      <w:r>
        <w:rPr>
          <w:noProof/>
          <w:webHidden/>
        </w:rPr>
        <w:fldChar w:fldCharType="end"/>
      </w:r>
    </w:p>
    <w:p w14:paraId="24BBED4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13.2. Tasfiyenin Yönetim Kurulunun Görev ve Yetkisi Üzerindeki Etkisi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370</w:t>
      </w:r>
      <w:r>
        <w:rPr>
          <w:noProof/>
          <w:webHidden/>
        </w:rPr>
        <w:fldChar w:fldCharType="end"/>
      </w:r>
    </w:p>
    <w:p w14:paraId="588B3DC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13.3. Aynı Zamanda Tasfiye Kurulu Olarak Görevlendirilen Yönetim Kurulu Üyelerinin Tasfiye ile İlgili Olarak Yapacakları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_Toc219798376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370</w:t>
      </w:r>
      <w:r>
        <w:rPr>
          <w:noProof/>
          <w:webHidden/>
        </w:rPr>
        <w:fldChar w:fldCharType="end"/>
      </w:r>
    </w:p>
    <w:p w14:paraId="70CE95F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14. Yönetim Kurulu Üyelerinin Diğer Görev ve Yükümlülükleri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371</w:t>
      </w:r>
      <w:r>
        <w:rPr>
          <w:noProof/>
          <w:webHidden/>
        </w:rPr>
        <w:fldChar w:fldCharType="end"/>
      </w:r>
    </w:p>
    <w:p w14:paraId="405D3E2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14.1. Yönetim Kurulu Üyelerinin Mal Bildiriminde Bulunmaları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371</w:t>
      </w:r>
      <w:r>
        <w:rPr>
          <w:noProof/>
          <w:webHidden/>
        </w:rPr>
        <w:fldChar w:fldCharType="end"/>
      </w:r>
    </w:p>
    <w:p w14:paraId="5425B12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14.2. Görevi Sona Eren Yönetim Kurulunun Yapması Gereken Devir Teslim İşlemleri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_Toc219798379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371</w:t>
      </w:r>
      <w:r>
        <w:rPr>
          <w:noProof/>
          <w:webHidden/>
        </w:rPr>
        <w:fldChar w:fldCharType="end"/>
      </w:r>
    </w:p>
    <w:p w14:paraId="45095F2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14.3. Kooperatiflerin Avukat Tutma Yükümlülükleri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_Toc219798380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371</w:t>
      </w:r>
      <w:r>
        <w:rPr>
          <w:noProof/>
          <w:webHidden/>
        </w:rPr>
        <w:fldChar w:fldCharType="end"/>
      </w:r>
    </w:p>
    <w:p w14:paraId="1395754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14.4. Muhasebe Defterlerinin Kaybolması (Zayii) Halinde Yönetim Kurulunca Yapılması Gereken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_Toc219798381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372</w:t>
      </w:r>
      <w:r>
        <w:rPr>
          <w:noProof/>
          <w:webHidden/>
        </w:rPr>
        <w:fldChar w:fldCharType="end"/>
      </w:r>
    </w:p>
    <w:p w14:paraId="67BFF6A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15. Yönetim Kurulu Üyelerinin Denetim ile İlgili Görev ve Yükümlülükleri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_Toc219798382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373</w:t>
      </w:r>
      <w:r>
        <w:rPr>
          <w:noProof/>
          <w:webHidden/>
        </w:rPr>
        <w:fldChar w:fldCharType="end"/>
      </w:r>
    </w:p>
    <w:p w14:paraId="4A66862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15.1. Yönetim Kurulu Üyelerinin İlgili Bakanlıklarca Yürütülen Denetimler ile İlgili Ödev ve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_Toc219798383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373</w:t>
      </w:r>
      <w:r>
        <w:rPr>
          <w:noProof/>
          <w:webHidden/>
        </w:rPr>
        <w:fldChar w:fldCharType="end"/>
      </w:r>
    </w:p>
    <w:p w14:paraId="5A34D74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15.2. Denetçilerin İnceleme Görevlerini Yerine Getirmeleri Esnasında Yönetim Kurulu Üyelerine Düşen Ödevler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_Toc219798384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373</w:t>
      </w:r>
      <w:r>
        <w:rPr>
          <w:noProof/>
          <w:webHidden/>
        </w:rPr>
        <w:fldChar w:fldCharType="end"/>
      </w:r>
    </w:p>
    <w:p w14:paraId="38330A6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15.3. Yönetim Kurulu Toplantılarına Denetçilerin İştiraki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_Toc219798385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374</w:t>
      </w:r>
      <w:r>
        <w:rPr>
          <w:noProof/>
          <w:webHidden/>
        </w:rPr>
        <w:fldChar w:fldCharType="end"/>
      </w:r>
    </w:p>
    <w:p w14:paraId="192385F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16. Yönetim Kurulu Üyelerinin ve Yönetimle Görevlendirilenlerin Özen ve Bağlılık Yükümlülüğü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_Toc219798386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374</w:t>
      </w:r>
      <w:r>
        <w:rPr>
          <w:noProof/>
          <w:webHidden/>
        </w:rPr>
        <w:fldChar w:fldCharType="end"/>
      </w:r>
    </w:p>
    <w:p w14:paraId="02D7E99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17. Yönetim Kurulu Üyelerinin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_Toc219798387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375</w:t>
      </w:r>
      <w:r>
        <w:rPr>
          <w:noProof/>
          <w:webHidden/>
        </w:rPr>
        <w:fldChar w:fldCharType="end"/>
      </w:r>
    </w:p>
    <w:p w14:paraId="302925E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18. Yönetim Kurulu Üyelerinin Hukukî Sorumluluk Halleri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_Toc219798388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376</w:t>
      </w:r>
      <w:r>
        <w:rPr>
          <w:noProof/>
          <w:webHidden/>
        </w:rPr>
        <w:fldChar w:fldCharType="end"/>
      </w:r>
    </w:p>
    <w:p w14:paraId="35A0569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18.1. Yönetime veya Temsile Yetkili Olanların Haksız Fiillerinden Doğan Sorumluluğu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_Toc219798389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381</w:t>
      </w:r>
      <w:r>
        <w:rPr>
          <w:noProof/>
          <w:webHidden/>
        </w:rPr>
        <w:fldChar w:fldCharType="end"/>
      </w:r>
    </w:p>
    <w:p w14:paraId="6327458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18.2. Ödemelerin Doğru Olmamasından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_Toc219798390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383</w:t>
      </w:r>
      <w:r>
        <w:rPr>
          <w:noProof/>
          <w:webHidden/>
        </w:rPr>
        <w:fldChar w:fldCharType="end"/>
      </w:r>
    </w:p>
    <w:p w14:paraId="74A4633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18.3. Dağıtılan ve Ödenen Gelir Gider Farkının Gerçek Olmamasından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_Toc219798391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383</w:t>
      </w:r>
      <w:r>
        <w:rPr>
          <w:noProof/>
          <w:webHidden/>
        </w:rPr>
        <w:fldChar w:fldCharType="end"/>
      </w:r>
    </w:p>
    <w:p w14:paraId="617E9D1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18.4. Kanunen Tutulması Gereken Defterlerin Mevcut Olmaması veya Düzensiz Bir Şekilde Tutulmasından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_Toc219798392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383</w:t>
      </w:r>
      <w:r>
        <w:rPr>
          <w:noProof/>
          <w:webHidden/>
        </w:rPr>
        <w:fldChar w:fldCharType="end"/>
      </w:r>
    </w:p>
    <w:p w14:paraId="515CE45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18.5. Genel Kurul Kararlarının Sebepsiz Olarak Yerine Getirilmemesinden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_Toc219798393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383</w:t>
      </w:r>
      <w:r>
        <w:rPr>
          <w:noProof/>
          <w:webHidden/>
        </w:rPr>
        <w:fldChar w:fldCharType="end"/>
      </w:r>
    </w:p>
    <w:p w14:paraId="73B1339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18.6. Müdürlerin Sebebiyet Verdikleri Zararlardan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_Toc219798394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384</w:t>
      </w:r>
      <w:r>
        <w:rPr>
          <w:noProof/>
          <w:webHidden/>
        </w:rPr>
        <w:fldChar w:fldCharType="end"/>
      </w:r>
    </w:p>
    <w:p w14:paraId="70156BC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18.7. Genel Kurul Kararı Aleyhine Suiniyetle İptal Davası Açılmasından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_Toc219798395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384</w:t>
      </w:r>
      <w:r>
        <w:rPr>
          <w:noProof/>
          <w:webHidden/>
        </w:rPr>
        <w:fldChar w:fldCharType="end"/>
      </w:r>
    </w:p>
    <w:p w14:paraId="00D5244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18.8. Kooperatifin İflasından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_Toc219798396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384</w:t>
      </w:r>
      <w:r>
        <w:rPr>
          <w:noProof/>
          <w:webHidden/>
        </w:rPr>
        <w:fldChar w:fldCharType="end"/>
      </w:r>
    </w:p>
    <w:p w14:paraId="0BDDE0C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18.9. Sair Görevlerin Yapılmamasından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_Toc219798397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384</w:t>
      </w:r>
      <w:r>
        <w:rPr>
          <w:noProof/>
          <w:webHidden/>
        </w:rPr>
        <w:fldChar w:fldCharType="end"/>
      </w:r>
    </w:p>
    <w:p w14:paraId="5A043CF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18.10. Özel Kanunlarla Konulan Yükümlülüklere Uymamanın Sorumluluğu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_Toc219798398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385</w:t>
      </w:r>
      <w:r>
        <w:rPr>
          <w:noProof/>
          <w:webHidden/>
        </w:rPr>
        <w:fldChar w:fldCharType="end"/>
      </w:r>
    </w:p>
    <w:p w14:paraId="6FA3571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18.11. Temsil ve İlzam ile Görevlendirilen Üyenin Sorumluluğu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_Toc219798399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385</w:t>
      </w:r>
      <w:r>
        <w:rPr>
          <w:noProof/>
          <w:webHidden/>
        </w:rPr>
        <w:fldChar w:fldCharType="end"/>
      </w:r>
    </w:p>
    <w:p w14:paraId="6851B61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18.12. Yönetim Kurulu Üyelerinin Şahsi Menfaatlerine veya Yakınlarının Menfaatlerine Taâlluk Eden Hususların Görüşülmesine Katılmalarından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_Toc219798400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386</w:t>
      </w:r>
      <w:r>
        <w:rPr>
          <w:noProof/>
          <w:webHidden/>
        </w:rPr>
        <w:fldChar w:fldCharType="end"/>
      </w:r>
    </w:p>
    <w:p w14:paraId="21C2B5C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18.13. Rekabet Yasağına Aykırılıktan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_Toc219798401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387</w:t>
      </w:r>
      <w:r>
        <w:rPr>
          <w:noProof/>
          <w:webHidden/>
        </w:rPr>
        <w:fldChar w:fldCharType="end"/>
      </w:r>
    </w:p>
    <w:p w14:paraId="45C4094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18.14. Yanlış ve Yanıltıcı Beyanlardan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_Toc219798402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387</w:t>
      </w:r>
      <w:r>
        <w:rPr>
          <w:noProof/>
          <w:webHidden/>
        </w:rPr>
        <w:fldChar w:fldCharType="end"/>
      </w:r>
    </w:p>
    <w:p w14:paraId="0CA3CF6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18.15. Sır Saklama Yükümlülüğüne Uyulmamanın Sorumluluğu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_Toc219798403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388</w:t>
      </w:r>
      <w:r>
        <w:rPr>
          <w:noProof/>
          <w:webHidden/>
        </w:rPr>
        <w:fldChar w:fldCharType="end"/>
      </w:r>
    </w:p>
    <w:p w14:paraId="0358F65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19. İbra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_Toc219798404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388</w:t>
      </w:r>
      <w:r>
        <w:rPr>
          <w:noProof/>
          <w:webHidden/>
        </w:rPr>
        <w:fldChar w:fldCharType="end"/>
      </w:r>
    </w:p>
    <w:p w14:paraId="06EE4EF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19.1. Yönetim Kurulu Üyeleri Hakkında Hukuki Sorumluluk Davası Açılması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_Toc219798405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391</w:t>
      </w:r>
      <w:r>
        <w:rPr>
          <w:noProof/>
          <w:webHidden/>
        </w:rPr>
        <w:fldChar w:fldCharType="end"/>
      </w:r>
    </w:p>
    <w:p w14:paraId="7F58A69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19.2. İbra Edilmeyen Yönetim Kurulu Üyelerinin Görevlerine Devamı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_Toc219798406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393</w:t>
      </w:r>
      <w:r>
        <w:rPr>
          <w:noProof/>
          <w:webHidden/>
        </w:rPr>
        <w:fldChar w:fldCharType="end"/>
      </w:r>
    </w:p>
    <w:p w14:paraId="06FB933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20. Yönetim Kurulu Üyelerinin Cezai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_Toc219798407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393</w:t>
      </w:r>
      <w:r>
        <w:rPr>
          <w:noProof/>
          <w:webHidden/>
        </w:rPr>
        <w:fldChar w:fldCharType="end"/>
      </w:r>
    </w:p>
    <w:p w14:paraId="7C4AC2B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20.1. 1163 Sayılı Kanunda Yönetim Kurulu Üyeleri İçin Yer Alan Ceza Maddeleri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_Toc219798408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394</w:t>
      </w:r>
      <w:r>
        <w:rPr>
          <w:noProof/>
          <w:webHidden/>
        </w:rPr>
        <w:fldChar w:fldCharType="end"/>
      </w:r>
    </w:p>
    <w:p w14:paraId="5B1E1491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20.1.1. 1163 sayılı Kooperatifler Kanunundaki Ceza Hükümlerinin Genel Değerlendirmesi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_Toc219798409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398</w:t>
      </w:r>
      <w:r>
        <w:rPr>
          <w:webHidden/>
        </w:rPr>
        <w:fldChar w:fldCharType="end"/>
      </w:r>
    </w:p>
    <w:p w14:paraId="2C07F03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20.2. Türk Ticaret Kanununda Yer Alan Ceza Maddeleri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_Toc219798410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403</w:t>
      </w:r>
      <w:r>
        <w:rPr>
          <w:noProof/>
          <w:webHidden/>
        </w:rPr>
        <w:fldChar w:fldCharType="end"/>
      </w:r>
    </w:p>
    <w:p w14:paraId="479668C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20.2.1. Defter Tutma Yükümlülüğü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_Toc219798411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404</w:t>
      </w:r>
      <w:r>
        <w:rPr>
          <w:webHidden/>
        </w:rPr>
        <w:fldChar w:fldCharType="end"/>
      </w:r>
    </w:p>
    <w:p w14:paraId="703DB5F6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20.2.2. Defter ve Belgeleri Saklama Yükümlülüğü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_Toc219798412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405</w:t>
      </w:r>
      <w:r>
        <w:rPr>
          <w:webHidden/>
        </w:rPr>
        <w:fldChar w:fldCharType="end"/>
      </w:r>
    </w:p>
    <w:p w14:paraId="0A7A964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20.2.3. Defterlere Gerekli Onayları (Tasdikleri) Yaptırma Yükümlülüğü ve İşletmeye İlişkin Gelişmelerin Defterlerden İzlenebilmesi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_Toc219798413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406</w:t>
      </w:r>
      <w:r>
        <w:rPr>
          <w:webHidden/>
        </w:rPr>
        <w:fldChar w:fldCharType="end"/>
      </w:r>
    </w:p>
    <w:p w14:paraId="1BE3071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20.2.4. Defterleri Uygun Tutma Yükümlülüğü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_Toc219798414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406</w:t>
      </w:r>
      <w:r>
        <w:rPr>
          <w:webHidden/>
        </w:rPr>
        <w:fldChar w:fldCharType="end"/>
      </w:r>
    </w:p>
    <w:p w14:paraId="6F92EDA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20.2.5. Envanter Çıkarma Yükümlülüğü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_Toc219798415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406</w:t>
      </w:r>
      <w:r>
        <w:rPr>
          <w:webHidden/>
        </w:rPr>
        <w:fldChar w:fldCharType="end"/>
      </w:r>
    </w:p>
    <w:p w14:paraId="72B39DF1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20.2.6. Görüntü ve Veri Taşıyıcılara Aktarılmış Belgeleri İbraz Etme Yükümlülüğü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_Toc219798416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406</w:t>
      </w:r>
      <w:r>
        <w:rPr>
          <w:webHidden/>
        </w:rPr>
        <w:fldChar w:fldCharType="end"/>
      </w:r>
    </w:p>
    <w:p w14:paraId="6FBF200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20.2.7. Kamu Gözetimi, Muhasebe ve Denetim Standartları Kurumu Tarafından Belirlenen İlke ve Yayımlanan Yorumlara Uyma ve Bunları Uygulama Yükümlülüğü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_Toc219798417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406</w:t>
      </w:r>
      <w:r>
        <w:rPr>
          <w:webHidden/>
        </w:rPr>
        <w:fldChar w:fldCharType="end"/>
      </w:r>
    </w:p>
    <w:p w14:paraId="123BD781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20.2.8. Kooperatifin Hâkim Şirket Olması Halinde, Hâkim ve Bağlı Şirketlerle İlişkileri Hakkında Rapor Düzenleme Yükümlülüğü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_Toc219798418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406</w:t>
      </w:r>
      <w:r>
        <w:rPr>
          <w:webHidden/>
        </w:rPr>
        <w:fldChar w:fldCharType="end"/>
      </w:r>
    </w:p>
    <w:p w14:paraId="1CC71D33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20.2.9. Defter, Kayıt ve Belgeleri ile Bunlara İlişkin Bilgileri Ticaret Bakanlığı Müfettişlerine Verme Yükümlülüğü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_Toc219798419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407</w:t>
      </w:r>
      <w:r>
        <w:rPr>
          <w:webHidden/>
        </w:rPr>
        <w:fldChar w:fldCharType="end"/>
      </w:r>
    </w:p>
    <w:p w14:paraId="1DB7DCE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20.2.10. Sermaye (Ortaklık Payı) Borcunu İfa Etmeyen Ortaklara Borç Verme Yasağı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_Toc219798420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407</w:t>
      </w:r>
      <w:r>
        <w:rPr>
          <w:webHidden/>
        </w:rPr>
        <w:fldChar w:fldCharType="end"/>
      </w:r>
    </w:p>
    <w:p w14:paraId="31A19C26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20.2.11. Kooperatifle İşlem Yapma, Kooperatife Borçlanma Yasağı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_Toc219798421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407</w:t>
      </w:r>
      <w:r>
        <w:rPr>
          <w:webHidden/>
        </w:rPr>
        <w:fldChar w:fldCharType="end"/>
      </w:r>
    </w:p>
    <w:p w14:paraId="1FF033AD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20.2.12. Ticari Defterlerin Mevcut Olmaması veya Hiçbir Kayıt İçermemesi Yahut TTK’ya Uygun Saklanmaması Hâllerinde Sorumluluk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_Toc219798422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408</w:t>
      </w:r>
      <w:r>
        <w:rPr>
          <w:webHidden/>
        </w:rPr>
        <w:fldChar w:fldCharType="end"/>
      </w:r>
    </w:p>
    <w:p w14:paraId="5CFB2D7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20.2.13. Denetime Yetkili Olanların Sır Saklama Yükümü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_Toc219798423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408</w:t>
      </w:r>
      <w:r>
        <w:rPr>
          <w:webHidden/>
        </w:rPr>
        <w:fldChar w:fldCharType="end"/>
      </w:r>
    </w:p>
    <w:p w14:paraId="2B0C2239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20.2.14. Belgelerin ve Beyanların Kanuna Aykırı Olması Halinde Cezai Sorumluluk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_Toc219798424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408</w:t>
      </w:r>
      <w:r>
        <w:rPr>
          <w:webHidden/>
        </w:rPr>
        <w:fldChar w:fldCharType="end"/>
      </w:r>
    </w:p>
    <w:p w14:paraId="0B899F1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20.2.15. Sermaye Hakkında Yanlış Beyanlar ve Ödeme Yetersizliğinin Bilinmesi Halinde Cezai Sorumluluk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_Toc219798425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408</w:t>
      </w:r>
      <w:r>
        <w:rPr>
          <w:webHidden/>
        </w:rPr>
        <w:fldChar w:fldCharType="end"/>
      </w:r>
    </w:p>
    <w:p w14:paraId="39A888D9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20.2.16. Değer Biçilmesinde Yolsuzluk Yapanların Cezai Sorumluluğu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_Toc219798426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408</w:t>
      </w:r>
      <w:r>
        <w:rPr>
          <w:webHidden/>
        </w:rPr>
        <w:fldChar w:fldCharType="end"/>
      </w:r>
    </w:p>
    <w:p w14:paraId="1196CAB8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20.2.17. Tescili Zorunlu Hususların Tescilinin Yapılmaması Halinde Cezai Sorumluluk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_Toc219798427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408</w:t>
      </w:r>
      <w:r>
        <w:rPr>
          <w:webHidden/>
        </w:rPr>
        <w:fldChar w:fldCharType="end"/>
      </w:r>
    </w:p>
    <w:p w14:paraId="60EBBF2C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20.2.18. Tescil ve Kayıt İçin Gerçeğe Aykırı Beyanda Bulunanların Cezai Sorumluluğu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_Toc219798428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409</w:t>
      </w:r>
      <w:r>
        <w:rPr>
          <w:webHidden/>
        </w:rPr>
        <w:fldChar w:fldCharType="end"/>
      </w:r>
    </w:p>
    <w:p w14:paraId="4F11DC0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20.2.19. Ticaret Unvanına İlişkin Hükümlere Aykırı Hareket Edenlerin Cezai Sorumluluğu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_Toc219798429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409</w:t>
      </w:r>
      <w:r>
        <w:rPr>
          <w:webHidden/>
        </w:rPr>
        <w:fldChar w:fldCharType="end"/>
      </w:r>
    </w:p>
    <w:p w14:paraId="7B3267E8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20.2.20. Haksız Rekabet Halinde Cezai Sorumluluk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_Toc219798430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409</w:t>
      </w:r>
      <w:r>
        <w:rPr>
          <w:webHidden/>
        </w:rPr>
        <w:fldChar w:fldCharType="end"/>
      </w:r>
    </w:p>
    <w:p w14:paraId="57C9230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 Türk Ceza Kanununa Göre Ceza Maddeleri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_Toc219798431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410</w:t>
      </w:r>
      <w:r>
        <w:rPr>
          <w:noProof/>
          <w:webHidden/>
        </w:rPr>
        <w:fldChar w:fldCharType="end"/>
      </w:r>
    </w:p>
    <w:p w14:paraId="5A524F43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20.3.1. Malvarlığına karşı suçlar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_Toc219798432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410</w:t>
      </w:r>
      <w:r>
        <w:rPr>
          <w:webHidden/>
        </w:rPr>
        <w:fldChar w:fldCharType="end"/>
      </w:r>
    </w:p>
    <w:p w14:paraId="22B79742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20.3.1.1. Güveni Kötüye Kullanma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_Toc219798433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410</w:t>
      </w:r>
      <w:r>
        <w:rPr>
          <w:noProof/>
          <w:webHidden/>
        </w:rPr>
        <w:fldChar w:fldCharType="end"/>
      </w:r>
    </w:p>
    <w:p w14:paraId="78327140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20.3.1.2. Bedelsiz Senedi Kullanma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_Toc219798434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411</w:t>
      </w:r>
      <w:r>
        <w:rPr>
          <w:noProof/>
          <w:webHidden/>
        </w:rPr>
        <w:fldChar w:fldCharType="end"/>
      </w:r>
    </w:p>
    <w:p w14:paraId="422F9FE2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20.3.1.3. Dolandırıcılık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_Toc219798435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411</w:t>
      </w:r>
      <w:r>
        <w:rPr>
          <w:noProof/>
          <w:webHidden/>
        </w:rPr>
        <w:fldChar w:fldCharType="end"/>
      </w:r>
    </w:p>
    <w:p w14:paraId="38156FB4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20.3.1.4. Nitelikli Dolandırıcılık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_Toc219798436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411</w:t>
      </w:r>
      <w:r>
        <w:rPr>
          <w:noProof/>
          <w:webHidden/>
        </w:rPr>
        <w:fldChar w:fldCharType="end"/>
      </w:r>
    </w:p>
    <w:p w14:paraId="296B14A0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20.3.2. Kamu Güvenine Karşı Suçlar (Sahtecilik)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_Toc219798437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411</w:t>
      </w:r>
      <w:r>
        <w:rPr>
          <w:webHidden/>
        </w:rPr>
        <w:fldChar w:fldCharType="end"/>
      </w:r>
    </w:p>
    <w:p w14:paraId="0C02F580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20.3.2.1. Parada Sahtecilik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_Toc219798438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412</w:t>
      </w:r>
      <w:r>
        <w:rPr>
          <w:noProof/>
          <w:webHidden/>
        </w:rPr>
        <w:fldChar w:fldCharType="end"/>
      </w:r>
    </w:p>
    <w:p w14:paraId="6890EBE4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20.3.2.2. Kıymetli Damgada Sahtecilik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_Toc219798439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412</w:t>
      </w:r>
      <w:r>
        <w:rPr>
          <w:noProof/>
          <w:webHidden/>
        </w:rPr>
        <w:fldChar w:fldCharType="end"/>
      </w:r>
    </w:p>
    <w:p w14:paraId="1AB6731B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20.3.2.3. Mühür Bozma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_Toc219798440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412</w:t>
      </w:r>
      <w:r>
        <w:rPr>
          <w:noProof/>
          <w:webHidden/>
        </w:rPr>
        <w:fldChar w:fldCharType="end"/>
      </w:r>
    </w:p>
    <w:p w14:paraId="646A8E26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20.3.2.4. Resmî Belgede Sahtecilik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_Toc219798441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412</w:t>
      </w:r>
      <w:r>
        <w:rPr>
          <w:noProof/>
          <w:webHidden/>
        </w:rPr>
        <w:fldChar w:fldCharType="end"/>
      </w:r>
    </w:p>
    <w:p w14:paraId="66DC429C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20.3.2.5. Resmî Belgeyi Bozmak, Yok Etmek veya Gizlemek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_Toc219798442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413</w:t>
      </w:r>
      <w:r>
        <w:rPr>
          <w:noProof/>
          <w:webHidden/>
        </w:rPr>
        <w:fldChar w:fldCharType="end"/>
      </w:r>
    </w:p>
    <w:p w14:paraId="2AF44FB6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20.3.2.6. Resmî Belgenin Düzenlenmesinde Yalan Beyan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_Toc219798443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413</w:t>
      </w:r>
      <w:r>
        <w:rPr>
          <w:noProof/>
          <w:webHidden/>
        </w:rPr>
        <w:fldChar w:fldCharType="end"/>
      </w:r>
    </w:p>
    <w:p w14:paraId="79A2C850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20.3.2.7. Özel Belgede Sahtecilik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_Toc219798444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413</w:t>
      </w:r>
      <w:r>
        <w:rPr>
          <w:noProof/>
          <w:webHidden/>
        </w:rPr>
        <w:fldChar w:fldCharType="end"/>
      </w:r>
    </w:p>
    <w:p w14:paraId="74EBA50A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20.3.2.8. Özel Belgeyi Bozmak, Yok Etmek veya Gizlemek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_Toc219798445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413</w:t>
      </w:r>
      <w:r>
        <w:rPr>
          <w:noProof/>
          <w:webHidden/>
        </w:rPr>
        <w:fldChar w:fldCharType="end"/>
      </w:r>
    </w:p>
    <w:p w14:paraId="0F2753C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lastRenderedPageBreak/>
        <w:t>20.3.3. Açığa İmzanın Kötüye Kullanılması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_Toc219798446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413</w:t>
      </w:r>
      <w:r>
        <w:rPr>
          <w:webHidden/>
        </w:rPr>
        <w:fldChar w:fldCharType="end"/>
      </w:r>
    </w:p>
    <w:p w14:paraId="72C545AA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20.3.4. Kamu İdaresinin Güvenilirliğine ve İşleyişine Karşı Suçlar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_Toc219798447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413</w:t>
      </w:r>
      <w:r>
        <w:rPr>
          <w:webHidden/>
        </w:rPr>
        <w:fldChar w:fldCharType="end"/>
      </w:r>
    </w:p>
    <w:p w14:paraId="150E8532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20.3.4.1. Zimmet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_Toc219798448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413</w:t>
      </w:r>
      <w:r>
        <w:rPr>
          <w:noProof/>
          <w:webHidden/>
        </w:rPr>
        <w:fldChar w:fldCharType="end"/>
      </w:r>
    </w:p>
    <w:p w14:paraId="69187AFF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20.3.4.2. İrtikâp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_Toc219798449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415</w:t>
      </w:r>
      <w:r>
        <w:rPr>
          <w:noProof/>
          <w:webHidden/>
        </w:rPr>
        <w:fldChar w:fldCharType="end"/>
      </w:r>
    </w:p>
    <w:p w14:paraId="6B336C70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20.3.4.3. Rüşvet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_Toc219798450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415</w:t>
      </w:r>
      <w:r>
        <w:rPr>
          <w:noProof/>
          <w:webHidden/>
        </w:rPr>
        <w:fldChar w:fldCharType="end"/>
      </w:r>
    </w:p>
    <w:p w14:paraId="2ED402CB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20.3.4.4. Görevi Kötüye Kullanma ve Görevi İhmal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_Toc219798451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415</w:t>
      </w:r>
      <w:r>
        <w:rPr>
          <w:noProof/>
          <w:webHidden/>
        </w:rPr>
        <w:fldChar w:fldCharType="end"/>
      </w:r>
    </w:p>
    <w:p w14:paraId="167BF433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Onbirinci Bölüm KOOPERATİFLERDE DENETİM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_Toc219798452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417</w:t>
      </w:r>
      <w:r>
        <w:rPr>
          <w:webHidden/>
        </w:rPr>
        <w:fldChar w:fldCharType="end"/>
      </w:r>
    </w:p>
    <w:p w14:paraId="2C5402D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Kooperatiflerde Denetim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_Toc219798453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417</w:t>
      </w:r>
      <w:r>
        <w:rPr>
          <w:noProof/>
          <w:webHidden/>
        </w:rPr>
        <w:fldChar w:fldCharType="end"/>
      </w:r>
    </w:p>
    <w:p w14:paraId="2DFD184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1.1. Kooperatiflerde Denetim Türleri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_Toc219798454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418</w:t>
      </w:r>
      <w:r>
        <w:rPr>
          <w:noProof/>
          <w:webHidden/>
        </w:rPr>
        <w:fldChar w:fldCharType="end"/>
      </w:r>
    </w:p>
    <w:p w14:paraId="6198CAB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 Kooperatiflerde Denetim Organı Oluşumu, Yapısı ve Görevleri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_Toc219798455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421</w:t>
      </w:r>
      <w:r>
        <w:rPr>
          <w:noProof/>
          <w:webHidden/>
        </w:rPr>
        <w:fldChar w:fldCharType="end"/>
      </w:r>
    </w:p>
    <w:p w14:paraId="3DA5721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1.2.1. Kooperatiflerde Denetçi Seçimi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_Toc219798456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421</w:t>
      </w:r>
      <w:r>
        <w:rPr>
          <w:webHidden/>
        </w:rPr>
        <w:fldChar w:fldCharType="end"/>
      </w:r>
    </w:p>
    <w:p w14:paraId="0F160119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1.2.2. Denetçilerin Sayısı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_Toc219798457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422</w:t>
      </w:r>
      <w:r>
        <w:rPr>
          <w:webHidden/>
        </w:rPr>
        <w:fldChar w:fldCharType="end"/>
      </w:r>
    </w:p>
    <w:p w14:paraId="5A34C66A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1.2.3. Denetçilerin Görev Süresi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_Toc219798458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422</w:t>
      </w:r>
      <w:r>
        <w:rPr>
          <w:webHidden/>
        </w:rPr>
        <w:fldChar w:fldCharType="end"/>
      </w:r>
    </w:p>
    <w:p w14:paraId="35ACC266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1.2.4. Denetçi Olabilmenin Şartları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_Toc219798459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422</w:t>
      </w:r>
      <w:r>
        <w:rPr>
          <w:webHidden/>
        </w:rPr>
        <w:fldChar w:fldCharType="end"/>
      </w:r>
    </w:p>
    <w:p w14:paraId="3FAAA07E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1.2.5. Denetçilik Görevinin Sona Ermesi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_Toc219798460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425</w:t>
      </w:r>
      <w:r>
        <w:rPr>
          <w:webHidden/>
        </w:rPr>
        <w:fldChar w:fldCharType="end"/>
      </w:r>
    </w:p>
    <w:p w14:paraId="0FDBC8A9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1.2.6. Denetim Kurulu Üyeliği Boşaldığında Yapılacak İşlemler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_Toc219798461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426</w:t>
      </w:r>
      <w:r>
        <w:rPr>
          <w:webHidden/>
        </w:rPr>
        <w:fldChar w:fldCharType="end"/>
      </w:r>
    </w:p>
    <w:p w14:paraId="7DADA86C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1.2.7. Denetçilerin Mali Hakları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_Toc219798462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426</w:t>
      </w:r>
      <w:r>
        <w:rPr>
          <w:webHidden/>
        </w:rPr>
        <w:fldChar w:fldCharType="end"/>
      </w:r>
    </w:p>
    <w:p w14:paraId="0A233DC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1.2.8. Kooperatif Denetçilerinin Görevleri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_Toc219798463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427</w:t>
      </w:r>
      <w:r>
        <w:rPr>
          <w:webHidden/>
        </w:rPr>
        <w:fldChar w:fldCharType="end"/>
      </w:r>
    </w:p>
    <w:p w14:paraId="0506EA5F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1.2.8.1. Bilançonun Defterlere Uygunluk Halinde Bulunup Bulunmadığının İncelenmesi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_Toc219798464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430</w:t>
      </w:r>
      <w:r>
        <w:rPr>
          <w:noProof/>
          <w:webHidden/>
        </w:rPr>
        <w:fldChar w:fldCharType="end"/>
      </w:r>
    </w:p>
    <w:p w14:paraId="7559EC84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1.2.8.2. Defterlerin Düzenli Bir Şekilde Tutulup Tutulmadığının İncelenmesi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430</w:t>
      </w:r>
      <w:r>
        <w:rPr>
          <w:noProof/>
          <w:webHidden/>
        </w:rPr>
        <w:fldChar w:fldCharType="end"/>
      </w:r>
    </w:p>
    <w:p w14:paraId="15D37207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1.2.8.3. İşletmenin Neticeleriyle Mameleki Hakkında Uyulması Gerekli Hükümlere Göre İşlem Yapılıp Yapılamadığının İncelenmesi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430</w:t>
      </w:r>
      <w:r>
        <w:rPr>
          <w:noProof/>
          <w:webHidden/>
        </w:rPr>
        <w:fldChar w:fldCharType="end"/>
      </w:r>
    </w:p>
    <w:p w14:paraId="6BCA2393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1.2.8.4. Ortaklar Listesinin Usulüne Uygun Olarak Tutulup Tutulmadığının İncelenmesi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431</w:t>
      </w:r>
      <w:r>
        <w:rPr>
          <w:noProof/>
          <w:webHidden/>
        </w:rPr>
        <w:fldChar w:fldCharType="end"/>
      </w:r>
    </w:p>
    <w:p w14:paraId="44C39E9C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1.2.8.5. Yönetim Kurulu Üyelerinin Üyelik Şartlarını Taşıyıp Taşımadıklarının Araştırılması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_Toc219798468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431</w:t>
      </w:r>
      <w:r>
        <w:rPr>
          <w:noProof/>
          <w:webHidden/>
        </w:rPr>
        <w:fldChar w:fldCharType="end"/>
      </w:r>
    </w:p>
    <w:p w14:paraId="1FA8A934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1.2.8.6. Yönetim Kurulunun Toplantı Nisabını Kaybetmesi Halinde, Boşalan Yönetim Kurulu Üyeliğine Yedek Üye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_Toc219798469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432</w:t>
      </w:r>
      <w:r>
        <w:rPr>
          <w:noProof/>
          <w:webHidden/>
        </w:rPr>
        <w:fldChar w:fldCharType="end"/>
      </w:r>
    </w:p>
    <w:p w14:paraId="24700443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1.2.8.7. Genel Kurul Kararlarına Karşı İptal Davası Açılması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_Toc219798470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432</w:t>
      </w:r>
      <w:r>
        <w:rPr>
          <w:noProof/>
          <w:webHidden/>
        </w:rPr>
        <w:fldChar w:fldCharType="end"/>
      </w:r>
    </w:p>
    <w:p w14:paraId="7860460B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1.2.8.8. Genel Kurulun Toplantıya Çağrılması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_Toc219798471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432</w:t>
      </w:r>
      <w:r>
        <w:rPr>
          <w:noProof/>
          <w:webHidden/>
        </w:rPr>
        <w:fldChar w:fldCharType="end"/>
      </w:r>
    </w:p>
    <w:p w14:paraId="206C0DAF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1.2.8.9. Yönetim Kurulu Üyelerinin Kanun ve Anasözleşme Hükümleri ile İyiniyet Esaslarına Uygun Davranmalarına Nezaret Etmek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_Toc219798472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433</w:t>
      </w:r>
      <w:r>
        <w:rPr>
          <w:noProof/>
          <w:webHidden/>
        </w:rPr>
        <w:fldChar w:fldCharType="end"/>
      </w:r>
    </w:p>
    <w:p w14:paraId="6C55A573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1.2.8.10. Kooperatif Ortaklarının Şikâyetlerini İncelemek ve İnceleme Sonucunu Yıllık Raporunda Açıklamak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_Toc219798473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433</w:t>
      </w:r>
      <w:r>
        <w:rPr>
          <w:noProof/>
          <w:webHidden/>
        </w:rPr>
        <w:fldChar w:fldCharType="end"/>
      </w:r>
    </w:p>
    <w:p w14:paraId="2CB9136E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1.2.8.11. Uygun Gördükleri Teklifleri Yönetim Kurulu Toplantıları Gündemlerine Koydurmak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433</w:t>
      </w:r>
      <w:r>
        <w:rPr>
          <w:noProof/>
          <w:webHidden/>
        </w:rPr>
        <w:fldChar w:fldCharType="end"/>
      </w:r>
    </w:p>
    <w:p w14:paraId="532B36F4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1.2.8.12. Defter ve Belgelerin İnceleme Yeri ve Usulü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433</w:t>
      </w:r>
      <w:r>
        <w:rPr>
          <w:noProof/>
          <w:webHidden/>
        </w:rPr>
        <w:fldChar w:fldCharType="end"/>
      </w:r>
    </w:p>
    <w:p w14:paraId="3BE8203C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1.2.9. Kooperatif Denetçilerinin Yükümlülükleri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_Toc219798476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434</w:t>
      </w:r>
      <w:r>
        <w:rPr>
          <w:webHidden/>
        </w:rPr>
        <w:fldChar w:fldCharType="end"/>
      </w:r>
    </w:p>
    <w:p w14:paraId="53295F5C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1.2.9.1. Yıllık Rapor Düzenleme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434</w:t>
      </w:r>
      <w:r>
        <w:rPr>
          <w:noProof/>
          <w:webHidden/>
        </w:rPr>
        <w:fldChar w:fldCharType="end"/>
      </w:r>
    </w:p>
    <w:p w14:paraId="753C23C9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1.2.9.2. Denetim Kurulu Yıllık Raporlarında Bulunması Gerekli Hususlar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435</w:t>
      </w:r>
      <w:r>
        <w:rPr>
          <w:noProof/>
          <w:webHidden/>
        </w:rPr>
        <w:fldChar w:fldCharType="end"/>
      </w:r>
    </w:p>
    <w:p w14:paraId="1F35CE48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1.2.9.3. Noksanlıkları ve Mevzuata Aykırılıkları Haber Verme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_Toc219798479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441</w:t>
      </w:r>
      <w:r>
        <w:rPr>
          <w:noProof/>
          <w:webHidden/>
        </w:rPr>
        <w:fldChar w:fldCharType="end"/>
      </w:r>
    </w:p>
    <w:p w14:paraId="6E376829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1.2.9.4. Ortaklara Açıklama Yapma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_Toc219798480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441</w:t>
      </w:r>
      <w:r>
        <w:rPr>
          <w:noProof/>
          <w:webHidden/>
        </w:rPr>
        <w:fldChar w:fldCharType="end"/>
      </w:r>
    </w:p>
    <w:p w14:paraId="5EA3DC16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1.2.9.5. Toplantılara Katılma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_Toc219798481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442</w:t>
      </w:r>
      <w:r>
        <w:rPr>
          <w:noProof/>
          <w:webHidden/>
        </w:rPr>
        <w:fldChar w:fldCharType="end"/>
      </w:r>
    </w:p>
    <w:p w14:paraId="4F3F271C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1.2.9.6. Sır Saklama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_Toc219798482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442</w:t>
      </w:r>
      <w:r>
        <w:rPr>
          <w:noProof/>
          <w:webHidden/>
        </w:rPr>
        <w:fldChar w:fldCharType="end"/>
      </w:r>
    </w:p>
    <w:p w14:paraId="44CC4552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1.2.9.7. Özen Gösterme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_Toc219798483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442</w:t>
      </w:r>
      <w:r>
        <w:rPr>
          <w:noProof/>
          <w:webHidden/>
        </w:rPr>
        <w:fldChar w:fldCharType="end"/>
      </w:r>
    </w:p>
    <w:p w14:paraId="6B8C470F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1.2.9.8. Kooperatifle Ticari Muamele Yapma Yasağı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_Toc219798484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442</w:t>
      </w:r>
      <w:r>
        <w:rPr>
          <w:noProof/>
          <w:webHidden/>
        </w:rPr>
        <w:fldChar w:fldCharType="end"/>
      </w:r>
    </w:p>
    <w:p w14:paraId="7F8EF658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1.2.10. Kooperatif Denetçilerinin Hukukî Sorumlulukları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_Toc219798485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443</w:t>
      </w:r>
      <w:r>
        <w:rPr>
          <w:webHidden/>
        </w:rPr>
        <w:fldChar w:fldCharType="end"/>
      </w:r>
    </w:p>
    <w:p w14:paraId="2A8D7D64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1.2.10.1. Kuruluştan Doğan Sorumluluk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_Toc219798486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444</w:t>
      </w:r>
      <w:r>
        <w:rPr>
          <w:noProof/>
          <w:webHidden/>
        </w:rPr>
        <w:fldChar w:fldCharType="end"/>
      </w:r>
    </w:p>
    <w:p w14:paraId="11101CB4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1.2.10.2. Sırların Açıklanması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_Toc219798487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445</w:t>
      </w:r>
      <w:r>
        <w:rPr>
          <w:noProof/>
          <w:webHidden/>
        </w:rPr>
        <w:fldChar w:fldCharType="end"/>
      </w:r>
    </w:p>
    <w:p w14:paraId="3229E1C9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1.2.10.3. Kötü Niyetli Olarak İptal Davası Açmaları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_Toc219798488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445</w:t>
      </w:r>
      <w:r>
        <w:rPr>
          <w:noProof/>
          <w:webHidden/>
        </w:rPr>
        <w:fldChar w:fldCharType="end"/>
      </w:r>
    </w:p>
    <w:p w14:paraId="0BC79EE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1.2.11. Kooperatif Denetçilerinin Cezaî Sorumlulukları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_Toc219798489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445</w:t>
      </w:r>
      <w:r>
        <w:rPr>
          <w:webHidden/>
        </w:rPr>
        <w:fldChar w:fldCharType="end"/>
      </w:r>
    </w:p>
    <w:p w14:paraId="0428F22C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1.2.11.1. Kooperatifler Kanununa Göre Cezai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_Toc219798490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445</w:t>
      </w:r>
      <w:r>
        <w:rPr>
          <w:noProof/>
          <w:webHidden/>
        </w:rPr>
        <w:fldChar w:fldCharType="end"/>
      </w:r>
    </w:p>
    <w:p w14:paraId="31DF3011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1.2.11.2. Türk Ceza Kanununa Göre Cezai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_Toc219798491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447</w:t>
      </w:r>
      <w:r>
        <w:rPr>
          <w:noProof/>
          <w:webHidden/>
        </w:rPr>
        <w:fldChar w:fldCharType="end"/>
      </w:r>
    </w:p>
    <w:p w14:paraId="5A43CAD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1.3. Kooperatiflerde Dış Denetim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_Toc219798492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448</w:t>
      </w:r>
      <w:r>
        <w:rPr>
          <w:noProof/>
          <w:webHidden/>
        </w:rPr>
        <w:fldChar w:fldCharType="end"/>
      </w:r>
    </w:p>
    <w:p w14:paraId="75C9DC6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1.3.1. Dış Denetimin Konu ve Kapsamı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_Toc219798493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450</w:t>
      </w:r>
      <w:r>
        <w:rPr>
          <w:webHidden/>
        </w:rPr>
        <w:fldChar w:fldCharType="end"/>
      </w:r>
    </w:p>
    <w:p w14:paraId="5C18E84E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1.3.2. Dış Denetim Yapabilecek Olanlar ve Dış Denetçinin Nitelikleri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_Toc219798494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452</w:t>
      </w:r>
      <w:r>
        <w:rPr>
          <w:webHidden/>
        </w:rPr>
        <w:fldChar w:fldCharType="end"/>
      </w:r>
    </w:p>
    <w:p w14:paraId="4294DB7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1.3.3. Dış Denetçinin Seçimi, Tescili ve İlanı ile Görevden Alınması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_Toc219798495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456</w:t>
      </w:r>
      <w:r>
        <w:rPr>
          <w:webHidden/>
        </w:rPr>
        <w:fldChar w:fldCharType="end"/>
      </w:r>
    </w:p>
    <w:p w14:paraId="63B449FB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1.3.4. Dış Denetçinin Görev ve Yetkileri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_Toc219798496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457</w:t>
      </w:r>
      <w:r>
        <w:rPr>
          <w:webHidden/>
        </w:rPr>
        <w:fldChar w:fldCharType="end"/>
      </w:r>
    </w:p>
    <w:p w14:paraId="168715A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1.3.5. Dış Denetçinin Yükümlülükleri, Uyacağı Etik İlkeler ve Kurallar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_Toc219798497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459</w:t>
      </w:r>
      <w:r>
        <w:rPr>
          <w:webHidden/>
        </w:rPr>
        <w:fldChar w:fldCharType="end"/>
      </w:r>
    </w:p>
    <w:p w14:paraId="5756579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1.3.6. Dış Denetçinin Çalışma Yöntemi ve Dış Denetim Teknikleri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_Toc219798498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462</w:t>
      </w:r>
      <w:r>
        <w:rPr>
          <w:webHidden/>
        </w:rPr>
        <w:fldChar w:fldCharType="end"/>
      </w:r>
    </w:p>
    <w:p w14:paraId="266C523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1.3.7. Dış Denetime Tabi Kooperatifler ve Dış Denetim Yaptırmamanın Sonuçları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_Toc219798499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466</w:t>
      </w:r>
      <w:r>
        <w:rPr>
          <w:webHidden/>
        </w:rPr>
        <w:fldChar w:fldCharType="end"/>
      </w:r>
    </w:p>
    <w:p w14:paraId="2499FD11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lastRenderedPageBreak/>
        <w:t>1.3.8. Dış Denetim İle Yetkili Birlikler ve Merkez Birlikleri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_Toc219798500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467</w:t>
      </w:r>
      <w:r>
        <w:rPr>
          <w:webHidden/>
        </w:rPr>
        <w:fldChar w:fldCharType="end"/>
      </w:r>
    </w:p>
    <w:p w14:paraId="428E31CB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1.3.9. Birlik ve Merkez Birliğinde İstihdam Edilecek Dış Denetimle Görevli Personelin Nitelikleri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_Toc219798501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468</w:t>
      </w:r>
      <w:r>
        <w:rPr>
          <w:webHidden/>
        </w:rPr>
        <w:fldChar w:fldCharType="end"/>
      </w:r>
    </w:p>
    <w:p w14:paraId="6419108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1.3.10. Dış Denetim Raporlarına İlişkin Hususlar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_Toc219798502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469</w:t>
      </w:r>
      <w:r>
        <w:rPr>
          <w:webHidden/>
        </w:rPr>
        <w:fldChar w:fldCharType="end"/>
      </w:r>
    </w:p>
    <w:p w14:paraId="309D39A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1.4. Tarım Satış Kooperatifleri ve Birliklerinde Denetim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_Toc219798503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470</w:t>
      </w:r>
      <w:r>
        <w:rPr>
          <w:noProof/>
          <w:webHidden/>
        </w:rPr>
        <w:fldChar w:fldCharType="end"/>
      </w:r>
    </w:p>
    <w:p w14:paraId="1AB9B79A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1.4.1. Bağımsız Denetime Tabi Tarım Satış Kooperatifi Birlikleri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_Toc219798504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471</w:t>
      </w:r>
      <w:r>
        <w:rPr>
          <w:webHidden/>
        </w:rPr>
        <w:fldChar w:fldCharType="end"/>
      </w:r>
    </w:p>
    <w:p w14:paraId="61C5530E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1.4.2. Bağımsız Denetime Tabi Olmayan Birlik ve Kooperatifler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_Toc219798505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474</w:t>
      </w:r>
      <w:r>
        <w:rPr>
          <w:webHidden/>
        </w:rPr>
        <w:fldChar w:fldCharType="end"/>
      </w:r>
    </w:p>
    <w:p w14:paraId="6A101E3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1.4.3. Denetimin Sonuçları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_Toc219798506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475</w:t>
      </w:r>
      <w:r>
        <w:rPr>
          <w:webHidden/>
        </w:rPr>
        <w:fldChar w:fldCharType="end"/>
      </w:r>
    </w:p>
    <w:p w14:paraId="07634367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Onikinci Bölüm KOOPERATİF BİRLİKLERİ, KOOPERATİFLER MERKEZ BİRLİKLERİ, TÜRKİYE MİLLÎ KOOPERATİFLER BİRLİĞİ VE DANIŞMA KURULU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_Toc219798507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477</w:t>
      </w:r>
      <w:r>
        <w:rPr>
          <w:webHidden/>
        </w:rPr>
        <w:fldChar w:fldCharType="end"/>
      </w:r>
    </w:p>
    <w:p w14:paraId="061D74B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Kooperatiflerin Üst Kuruluşları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_Toc219798508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478</w:t>
      </w:r>
      <w:r>
        <w:rPr>
          <w:noProof/>
          <w:webHidden/>
        </w:rPr>
        <w:fldChar w:fldCharType="end"/>
      </w:r>
    </w:p>
    <w:p w14:paraId="3313C0C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Üst Kuruluşların Görevleri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_Toc219798509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481</w:t>
      </w:r>
      <w:r>
        <w:rPr>
          <w:noProof/>
          <w:webHidden/>
        </w:rPr>
        <w:fldChar w:fldCharType="end"/>
      </w:r>
    </w:p>
    <w:p w14:paraId="17D7C83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Üst Kuruluşların Yönetim Kurulu Üyeleri ile Memurlarının Sorumluluğu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_Toc219798510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482</w:t>
      </w:r>
      <w:r>
        <w:rPr>
          <w:noProof/>
          <w:webHidden/>
        </w:rPr>
        <w:fldChar w:fldCharType="end"/>
      </w:r>
    </w:p>
    <w:p w14:paraId="4C28E71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Birliklere Katılan Kooperatifin Ortaklarının Yükümlülükleri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_Toc219798511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482</w:t>
      </w:r>
      <w:r>
        <w:rPr>
          <w:noProof/>
          <w:webHidden/>
        </w:rPr>
        <w:fldChar w:fldCharType="end"/>
      </w:r>
    </w:p>
    <w:p w14:paraId="5835E93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Kooperatif Birlikleri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_Toc219798512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483</w:t>
      </w:r>
      <w:r>
        <w:rPr>
          <w:noProof/>
          <w:webHidden/>
        </w:rPr>
        <w:fldChar w:fldCharType="end"/>
      </w:r>
    </w:p>
    <w:p w14:paraId="273FF17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5.1. Kooperatif Birliklerinin Genel Kurulu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_Toc219798513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484</w:t>
      </w:r>
      <w:r>
        <w:rPr>
          <w:noProof/>
          <w:webHidden/>
        </w:rPr>
        <w:fldChar w:fldCharType="end"/>
      </w:r>
    </w:p>
    <w:p w14:paraId="5B1F34F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5.2. Kooperatif Birliklerinin Yönetim Kurulu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_Toc219798514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485</w:t>
      </w:r>
      <w:r>
        <w:rPr>
          <w:noProof/>
          <w:webHidden/>
        </w:rPr>
        <w:fldChar w:fldCharType="end"/>
      </w:r>
    </w:p>
    <w:p w14:paraId="573F3C7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5.3. Denetim ve Eğitim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_Toc219798515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485</w:t>
      </w:r>
      <w:r>
        <w:rPr>
          <w:noProof/>
          <w:webHidden/>
        </w:rPr>
        <w:fldChar w:fldCharType="end"/>
      </w:r>
    </w:p>
    <w:p w14:paraId="3000B56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Kooperatifler Merkez Birlikleri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_Toc219798516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486</w:t>
      </w:r>
      <w:r>
        <w:rPr>
          <w:noProof/>
          <w:webHidden/>
        </w:rPr>
        <w:fldChar w:fldCharType="end"/>
      </w:r>
    </w:p>
    <w:p w14:paraId="263BB4B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Türkiye Milli Kooperatifler Birliği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_Toc219798517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487</w:t>
      </w:r>
      <w:r>
        <w:rPr>
          <w:noProof/>
          <w:webHidden/>
        </w:rPr>
        <w:fldChar w:fldCharType="end"/>
      </w:r>
    </w:p>
    <w:p w14:paraId="5B8FAB5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7.1. Üst Birlik Temsilcilerinin Belirtilmesi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_Toc219798518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490</w:t>
      </w:r>
      <w:r>
        <w:rPr>
          <w:noProof/>
          <w:webHidden/>
        </w:rPr>
        <w:fldChar w:fldCharType="end"/>
      </w:r>
    </w:p>
    <w:p w14:paraId="31ACF58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7.2. Anasözleşme Hazırlanması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_Toc219798519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490</w:t>
      </w:r>
      <w:r>
        <w:rPr>
          <w:noProof/>
          <w:webHidden/>
        </w:rPr>
        <w:fldChar w:fldCharType="end"/>
      </w:r>
    </w:p>
    <w:p w14:paraId="5355375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Danışma Kurulu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_Toc219798520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491</w:t>
      </w:r>
      <w:r>
        <w:rPr>
          <w:noProof/>
          <w:webHidden/>
        </w:rPr>
        <w:fldChar w:fldCharType="end"/>
      </w:r>
    </w:p>
    <w:p w14:paraId="07387D31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Onüçüncü Bölüm BİRLEŞME, BÖLÜNME VE TÜR DEĞİŞTİRME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_Toc219798521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493</w:t>
      </w:r>
      <w:r>
        <w:rPr>
          <w:webHidden/>
        </w:rPr>
        <w:fldChar w:fldCharType="end"/>
      </w:r>
    </w:p>
    <w:p w14:paraId="1D2774F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Birleşme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_Toc219798522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493</w:t>
      </w:r>
      <w:r>
        <w:rPr>
          <w:noProof/>
          <w:webHidden/>
        </w:rPr>
        <w:fldChar w:fldCharType="end"/>
      </w:r>
    </w:p>
    <w:p w14:paraId="0DBE784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1.1. Birleşme Şekilleri, Şirket Türleri ve Durumları İtibariyle Geçerli Birleşmeler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_Toc219798523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493</w:t>
      </w:r>
      <w:r>
        <w:rPr>
          <w:noProof/>
          <w:webHidden/>
        </w:rPr>
        <w:fldChar w:fldCharType="end"/>
      </w:r>
    </w:p>
    <w:p w14:paraId="5F19FCA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 Geçerli Birleşmeler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_Toc219798524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494</w:t>
      </w:r>
      <w:r>
        <w:rPr>
          <w:noProof/>
          <w:webHidden/>
        </w:rPr>
        <w:fldChar w:fldCharType="end"/>
      </w:r>
    </w:p>
    <w:p w14:paraId="02FDCAD1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1.2.1. Tasfiye Halindeki Şirketin/Kooperatifin Devrolunarak Birleşebilmesi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_Toc219798525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495</w:t>
      </w:r>
      <w:r>
        <w:rPr>
          <w:webHidden/>
        </w:rPr>
        <w:fldChar w:fldCharType="end"/>
      </w:r>
    </w:p>
    <w:p w14:paraId="5D5A5FFB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1.2.2. Sermayesini Belli Bir Oranda Yitirmiş veya Borca Batık Bir Şirketin/Kooperatifin Birleşmesi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_Toc219798526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496</w:t>
      </w:r>
      <w:r>
        <w:rPr>
          <w:webHidden/>
        </w:rPr>
        <w:fldChar w:fldCharType="end"/>
      </w:r>
    </w:p>
    <w:p w14:paraId="6F2118E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1.3. Ortaklık Payları ve Hakları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_Toc219798527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496</w:t>
      </w:r>
      <w:r>
        <w:rPr>
          <w:noProof/>
          <w:webHidden/>
        </w:rPr>
        <w:fldChar w:fldCharType="end"/>
      </w:r>
    </w:p>
    <w:p w14:paraId="63C4EB9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1.4. Sermaye Artırımı, Yeni Kuruluş ve Ara Bilanço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_Toc219798528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497</w:t>
      </w:r>
      <w:r>
        <w:rPr>
          <w:noProof/>
          <w:webHidden/>
        </w:rPr>
        <w:fldChar w:fldCharType="end"/>
      </w:r>
    </w:p>
    <w:p w14:paraId="148E2CE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1.5. Birleşme Sözleşmesi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_Toc219798529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497</w:t>
      </w:r>
      <w:r>
        <w:rPr>
          <w:noProof/>
          <w:webHidden/>
        </w:rPr>
        <w:fldChar w:fldCharType="end"/>
      </w:r>
    </w:p>
    <w:p w14:paraId="2D5DBD9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1.6. Birleşme Raporu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_Toc219798530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498</w:t>
      </w:r>
      <w:r>
        <w:rPr>
          <w:noProof/>
          <w:webHidden/>
        </w:rPr>
        <w:fldChar w:fldCharType="end"/>
      </w:r>
    </w:p>
    <w:p w14:paraId="003E0BC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1.7. İnceleme Hakkı ve Malvarlığında Değişiklikler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_Toc219798531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499</w:t>
      </w:r>
      <w:r>
        <w:rPr>
          <w:noProof/>
          <w:webHidden/>
        </w:rPr>
        <w:fldChar w:fldCharType="end"/>
      </w:r>
    </w:p>
    <w:p w14:paraId="6756187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1.8. Birleşme Kararı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_Toc219798532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499</w:t>
      </w:r>
      <w:r>
        <w:rPr>
          <w:noProof/>
          <w:webHidden/>
        </w:rPr>
        <w:fldChar w:fldCharType="end"/>
      </w:r>
    </w:p>
    <w:p w14:paraId="6CF6A61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1.9. Birleşmenin Kesinleşmesi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_Toc219798533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500</w:t>
      </w:r>
      <w:r>
        <w:rPr>
          <w:noProof/>
          <w:webHidden/>
        </w:rPr>
        <w:fldChar w:fldCharType="end"/>
      </w:r>
    </w:p>
    <w:p w14:paraId="4D4F96ED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1.9.1. Ticaret Siciline Tescil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_Toc219798534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500</w:t>
      </w:r>
      <w:r>
        <w:rPr>
          <w:webHidden/>
        </w:rPr>
        <w:fldChar w:fldCharType="end"/>
      </w:r>
    </w:p>
    <w:p w14:paraId="015DEDA0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1.9.2. İlân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_Toc219798535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500</w:t>
      </w:r>
      <w:r>
        <w:rPr>
          <w:webHidden/>
        </w:rPr>
        <w:fldChar w:fldCharType="end"/>
      </w:r>
    </w:p>
    <w:p w14:paraId="0B71B95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1.10. Birleşmede Alacaklıların ve Çalışanların Korunması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_Toc219798536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500</w:t>
      </w:r>
      <w:r>
        <w:rPr>
          <w:noProof/>
          <w:webHidden/>
        </w:rPr>
        <w:fldChar w:fldCharType="end"/>
      </w:r>
    </w:p>
    <w:p w14:paraId="24E00A83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1.10.1. Alacakların Teminat Altına Alınması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_Toc219798537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501</w:t>
      </w:r>
      <w:r>
        <w:rPr>
          <w:webHidden/>
        </w:rPr>
        <w:fldChar w:fldCharType="end"/>
      </w:r>
    </w:p>
    <w:p w14:paraId="420002A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1.10.2. Ortakların Kişisel Sorumlulukları ve İş İlişkilerinin Geçmesi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_Toc219798538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501</w:t>
      </w:r>
      <w:r>
        <w:rPr>
          <w:webHidden/>
        </w:rPr>
        <w:fldChar w:fldCharType="end"/>
      </w:r>
    </w:p>
    <w:p w14:paraId="157234D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1.11. İki Kooperatifin Birleşme Kararı Alması Halinde Yönetim Kurulunca Yapılacak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_Toc219798539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502</w:t>
      </w:r>
      <w:r>
        <w:rPr>
          <w:noProof/>
          <w:webHidden/>
        </w:rPr>
        <w:fldChar w:fldCharType="end"/>
      </w:r>
    </w:p>
    <w:p w14:paraId="5962FE5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Bölünme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_Toc219798540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503</w:t>
      </w:r>
      <w:r>
        <w:rPr>
          <w:noProof/>
          <w:webHidden/>
        </w:rPr>
        <w:fldChar w:fldCharType="end"/>
      </w:r>
    </w:p>
    <w:p w14:paraId="45C52E3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2.1. Tam veya Kısmi Bölünme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_Toc219798541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503</w:t>
      </w:r>
      <w:r>
        <w:rPr>
          <w:noProof/>
          <w:webHidden/>
        </w:rPr>
        <w:fldChar w:fldCharType="end"/>
      </w:r>
    </w:p>
    <w:p w14:paraId="388A0A0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 Geçerli Bölünmeler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_Toc219798542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504</w:t>
      </w:r>
      <w:r>
        <w:rPr>
          <w:noProof/>
          <w:webHidden/>
        </w:rPr>
        <w:fldChar w:fldCharType="end"/>
      </w:r>
    </w:p>
    <w:p w14:paraId="22AFB4E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2.3. Şirket Paylarının ve Haklarının Korunması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_Toc219798543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504</w:t>
      </w:r>
      <w:r>
        <w:rPr>
          <w:noProof/>
          <w:webHidden/>
        </w:rPr>
        <w:fldChar w:fldCharType="end"/>
      </w:r>
    </w:p>
    <w:p w14:paraId="49BB5C7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 Bölünmenin Uygulanmasına İlişkin Hükümler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_Toc219798544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505</w:t>
      </w:r>
      <w:r>
        <w:rPr>
          <w:noProof/>
          <w:webHidden/>
        </w:rPr>
        <w:fldChar w:fldCharType="end"/>
      </w:r>
    </w:p>
    <w:p w14:paraId="33D6AEE0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lastRenderedPageBreak/>
        <w:t>2.4.1. Sermaye Azaltılması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_Toc219798545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505</w:t>
      </w:r>
      <w:r>
        <w:rPr>
          <w:webHidden/>
        </w:rPr>
        <w:fldChar w:fldCharType="end"/>
      </w:r>
    </w:p>
    <w:p w14:paraId="4DFF8DF5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2.4.2. Sermaye Artırımı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_Toc219798546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506</w:t>
      </w:r>
      <w:r>
        <w:rPr>
          <w:webHidden/>
        </w:rPr>
        <w:fldChar w:fldCharType="end"/>
      </w:r>
    </w:p>
    <w:p w14:paraId="5FF5CDE3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2.4.3. Bölünme Belgelerini Denetleme ve İnceleme Hakkı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_Toc219798547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506</w:t>
      </w:r>
      <w:r>
        <w:rPr>
          <w:webHidden/>
        </w:rPr>
        <w:fldChar w:fldCharType="end"/>
      </w:r>
    </w:p>
    <w:p w14:paraId="73E86E27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2.4.3.1. Bölünme Sözleşmesi ve Bölünme Planı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_Toc219798548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506</w:t>
      </w:r>
      <w:r>
        <w:rPr>
          <w:noProof/>
          <w:webHidden/>
        </w:rPr>
        <w:fldChar w:fldCharType="end"/>
      </w:r>
    </w:p>
    <w:p w14:paraId="36D6D590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2.4.3.2. Bölünmenin Dışında Kalan Malvarlığı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_Toc219798549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507</w:t>
      </w:r>
      <w:r>
        <w:rPr>
          <w:noProof/>
          <w:webHidden/>
        </w:rPr>
        <w:fldChar w:fldCharType="end"/>
      </w:r>
    </w:p>
    <w:p w14:paraId="6ACBD7D7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2.4.3.3. Bölünme Raporu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_Toc219798550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507</w:t>
      </w:r>
      <w:r>
        <w:rPr>
          <w:noProof/>
          <w:webHidden/>
        </w:rPr>
        <w:fldChar w:fldCharType="end"/>
      </w:r>
    </w:p>
    <w:p w14:paraId="29244DD7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2.4.3.4. Bölünme Kararı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_Toc219798551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507</w:t>
      </w:r>
      <w:r>
        <w:rPr>
          <w:noProof/>
          <w:webHidden/>
        </w:rPr>
        <w:fldChar w:fldCharType="end"/>
      </w:r>
    </w:p>
    <w:p w14:paraId="70CAF8CF" w14:textId="77777777" w:rsidR="003432B3" w:rsidRPr="0002432E" w:rsidRDefault="003432B3" w:rsidP="003432B3">
      <w:pPr>
        <w:pStyle w:val="T6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2.4.3.5. Alacaklıların Korunması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_Toc219798552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508</w:t>
      </w:r>
      <w:r>
        <w:rPr>
          <w:noProof/>
          <w:webHidden/>
        </w:rPr>
        <w:fldChar w:fldCharType="end"/>
      </w:r>
    </w:p>
    <w:p w14:paraId="35B816E2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2.4.4. Tescil ve Geçerlilik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_Toc219798553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509</w:t>
      </w:r>
      <w:r>
        <w:rPr>
          <w:webHidden/>
        </w:rPr>
        <w:fldChar w:fldCharType="end"/>
      </w:r>
    </w:p>
    <w:p w14:paraId="7252B55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Tür Değiştirme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_Toc219798554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509</w:t>
      </w:r>
      <w:r>
        <w:rPr>
          <w:noProof/>
          <w:webHidden/>
        </w:rPr>
        <w:fldChar w:fldCharType="end"/>
      </w:r>
    </w:p>
    <w:p w14:paraId="6A03B14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3.1. Genel Hükümler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_Toc219798555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510</w:t>
      </w:r>
      <w:r>
        <w:rPr>
          <w:noProof/>
          <w:webHidden/>
        </w:rPr>
        <w:fldChar w:fldCharType="end"/>
      </w:r>
    </w:p>
    <w:p w14:paraId="2AB404F9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3.1.1. Şirket Payının ve Haklarının Korunması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_Toc219798556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510</w:t>
      </w:r>
      <w:r>
        <w:rPr>
          <w:webHidden/>
        </w:rPr>
        <w:fldChar w:fldCharType="end"/>
      </w:r>
    </w:p>
    <w:p w14:paraId="572F8FA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3.1.2. Kuruluş ve Ara Bilanço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_Toc219798557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510</w:t>
      </w:r>
      <w:r>
        <w:rPr>
          <w:webHidden/>
        </w:rPr>
        <w:fldChar w:fldCharType="end"/>
      </w:r>
    </w:p>
    <w:p w14:paraId="56A81480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3.1.3. Tür Değiştirme Planı ve Raporu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_Toc219798558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511</w:t>
      </w:r>
      <w:r>
        <w:rPr>
          <w:webHidden/>
        </w:rPr>
        <w:fldChar w:fldCharType="end"/>
      </w:r>
    </w:p>
    <w:p w14:paraId="092749D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3.1.4. İnceleme Hakkı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_Toc219798559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511</w:t>
      </w:r>
      <w:r>
        <w:rPr>
          <w:webHidden/>
        </w:rPr>
        <w:fldChar w:fldCharType="end"/>
      </w:r>
    </w:p>
    <w:p w14:paraId="43499B8C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3.1.5. Tür Değiştirme Kararı ve Tescil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_Toc219798560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511</w:t>
      </w:r>
      <w:r>
        <w:rPr>
          <w:webHidden/>
        </w:rPr>
        <w:fldChar w:fldCharType="end"/>
      </w:r>
    </w:p>
    <w:p w14:paraId="79E111C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3.2. Birleşme, Bölünme ve Tür Değiştirmeye İlişkin Ortak Hükümler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_Toc219798561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511</w:t>
      </w:r>
      <w:r>
        <w:rPr>
          <w:noProof/>
          <w:webHidden/>
        </w:rPr>
        <w:fldChar w:fldCharType="end"/>
      </w:r>
    </w:p>
    <w:p w14:paraId="4A745A9C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Ondördüncü Bölüm KOOPERATİFLERİN DAĞILMASI VE TASFİYE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_Toc219798562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513</w:t>
      </w:r>
      <w:r>
        <w:rPr>
          <w:webHidden/>
        </w:rPr>
        <w:fldChar w:fldCharType="end"/>
      </w:r>
    </w:p>
    <w:p w14:paraId="6CC4DF9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Dağılma Sebepleri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_Toc219798563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513</w:t>
      </w:r>
      <w:r>
        <w:rPr>
          <w:noProof/>
          <w:webHidden/>
        </w:rPr>
        <w:fldChar w:fldCharType="end"/>
      </w:r>
    </w:p>
    <w:p w14:paraId="57C3C58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1.1. Anasözleşme Gereğince Dağılma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_Toc219798564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513</w:t>
      </w:r>
      <w:r>
        <w:rPr>
          <w:noProof/>
          <w:webHidden/>
        </w:rPr>
        <w:fldChar w:fldCharType="end"/>
      </w:r>
    </w:p>
    <w:p w14:paraId="0C7CD18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 Genel Kurul Kararı ile Dağılma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514</w:t>
      </w:r>
      <w:r>
        <w:rPr>
          <w:noProof/>
          <w:webHidden/>
        </w:rPr>
        <w:fldChar w:fldCharType="end"/>
      </w:r>
    </w:p>
    <w:p w14:paraId="2B7F4F4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1.3. İflâsın Açılmasıyla Dağılma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514</w:t>
      </w:r>
      <w:r>
        <w:rPr>
          <w:noProof/>
          <w:webHidden/>
        </w:rPr>
        <w:fldChar w:fldCharType="end"/>
      </w:r>
    </w:p>
    <w:p w14:paraId="4E11672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1.4. Kanunlarda Öngörülen Diğer Hallerde, İlgili Bakanlığın Mahkemeden Alacağı Karar Üzerine Dağılma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514</w:t>
      </w:r>
      <w:r>
        <w:rPr>
          <w:noProof/>
          <w:webHidden/>
        </w:rPr>
        <w:fldChar w:fldCharType="end"/>
      </w:r>
    </w:p>
    <w:p w14:paraId="0CB02A6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1.5. Diğer Bir Kooperatifle Birleşmesi Ya Da Devralınması Suretiyle Dağılma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_Toc219798568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515</w:t>
      </w:r>
      <w:r>
        <w:rPr>
          <w:noProof/>
          <w:webHidden/>
        </w:rPr>
        <w:fldChar w:fldCharType="end"/>
      </w:r>
    </w:p>
    <w:p w14:paraId="5D56767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1.6. Üç Yıl Olağan Genel Kurul Toplantısını Yapmaması Hâlinde Dağılma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_Toc219798569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516</w:t>
      </w:r>
      <w:r>
        <w:rPr>
          <w:noProof/>
          <w:webHidden/>
        </w:rPr>
        <w:fldChar w:fldCharType="end"/>
      </w:r>
    </w:p>
    <w:p w14:paraId="590BD26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1.7. Amacına Ulaşma Olanağının Bulunmadığının İlgili Bakanlıkça Saptanması Hâlinde Mahkemeden Alacağı Kararla Dağılma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_Toc219798570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517</w:t>
      </w:r>
      <w:r>
        <w:rPr>
          <w:noProof/>
          <w:webHidden/>
        </w:rPr>
        <w:fldChar w:fldCharType="end"/>
      </w:r>
    </w:p>
    <w:p w14:paraId="3592A59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1.8. Birleşme Suretiyle Dağılma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_Toc219798571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517</w:t>
      </w:r>
      <w:r>
        <w:rPr>
          <w:noProof/>
          <w:webHidden/>
        </w:rPr>
        <w:fldChar w:fldCharType="end"/>
      </w:r>
    </w:p>
    <w:p w14:paraId="55E736D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1.9. Bir Kamu Tüzel Kişiliği Tarafından Devralınmak Suretiyle Dağılma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_Toc219798572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519</w:t>
      </w:r>
      <w:r>
        <w:rPr>
          <w:noProof/>
          <w:webHidden/>
        </w:rPr>
        <w:fldChar w:fldCharType="end"/>
      </w:r>
    </w:p>
    <w:p w14:paraId="2230D88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1.10. Amacına Ulaşan Konut Yapı Kooperatiflerine İlişkin Özel Hüküm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_Toc219798573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520</w:t>
      </w:r>
      <w:r>
        <w:rPr>
          <w:noProof/>
          <w:webHidden/>
        </w:rPr>
        <w:fldChar w:fldCharType="end"/>
      </w:r>
    </w:p>
    <w:p w14:paraId="46EEE8B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1.11. Ferdi Mülkiyete Geçilmiş Yapı Kooperatiflerinde Site Yönetimi Oluşturulması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523</w:t>
      </w:r>
      <w:r>
        <w:rPr>
          <w:noProof/>
          <w:webHidden/>
        </w:rPr>
        <w:fldChar w:fldCharType="end"/>
      </w:r>
    </w:p>
    <w:p w14:paraId="5662872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Tasfiye İşlemleri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525</w:t>
      </w:r>
      <w:r>
        <w:rPr>
          <w:noProof/>
          <w:webHidden/>
        </w:rPr>
        <w:fldChar w:fldCharType="end"/>
      </w:r>
    </w:p>
    <w:p w14:paraId="1CE6BDE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2.1. İcra İflâs Kanunu Hükümlerine Göre Tasfiye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_Toc219798576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525</w:t>
      </w:r>
      <w:r>
        <w:rPr>
          <w:noProof/>
          <w:webHidden/>
        </w:rPr>
        <w:fldChar w:fldCharType="end"/>
      </w:r>
    </w:p>
    <w:p w14:paraId="5B0F1FC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 Kooperatifler Kanunu ve Türk Ticaret Kanunu Hükümlerine Göre Tasfiye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526</w:t>
      </w:r>
      <w:r>
        <w:rPr>
          <w:noProof/>
          <w:webHidden/>
        </w:rPr>
        <w:fldChar w:fldCharType="end"/>
      </w:r>
    </w:p>
    <w:p w14:paraId="6E41FFB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Tasfiye Memurunun Atanması, Ücreti, Görev ve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527</w:t>
      </w:r>
      <w:r>
        <w:rPr>
          <w:noProof/>
          <w:webHidden/>
        </w:rPr>
        <w:fldChar w:fldCharType="end"/>
      </w:r>
    </w:p>
    <w:p w14:paraId="74FCBA3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Tasfiyenin Temsile, Unvana ve Kooperatif Organlarına Etkisi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_Toc219798579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529</w:t>
      </w:r>
      <w:r>
        <w:rPr>
          <w:noProof/>
          <w:webHidden/>
        </w:rPr>
        <w:fldChar w:fldCharType="end"/>
      </w:r>
    </w:p>
    <w:p w14:paraId="1E80D7F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Tasfiye İşlemlerinin Yürütülmesi ve Sonuçlandırılması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_Toc219798580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530</w:t>
      </w:r>
      <w:r>
        <w:rPr>
          <w:noProof/>
          <w:webHidden/>
        </w:rPr>
        <w:fldChar w:fldCharType="end"/>
      </w:r>
    </w:p>
    <w:p w14:paraId="4FEA5F5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Tasfiye Artığının Paylaştırılması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_Toc219798581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532</w:t>
      </w:r>
      <w:r>
        <w:rPr>
          <w:noProof/>
          <w:webHidden/>
        </w:rPr>
        <w:fldChar w:fldCharType="end"/>
      </w:r>
    </w:p>
    <w:p w14:paraId="6D59994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Kooperatif Unvanının Sicilden Silinmesi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_Toc219798582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533</w:t>
      </w:r>
      <w:r>
        <w:rPr>
          <w:noProof/>
          <w:webHidden/>
        </w:rPr>
        <w:fldChar w:fldCharType="end"/>
      </w:r>
    </w:p>
    <w:p w14:paraId="215A038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Ek Tasfiye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_Toc219798583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534</w:t>
      </w:r>
      <w:r>
        <w:rPr>
          <w:noProof/>
          <w:webHidden/>
        </w:rPr>
        <w:fldChar w:fldCharType="end"/>
      </w:r>
    </w:p>
    <w:p w14:paraId="1544FCB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9. Tasfiyeden Dönülmesi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_Toc219798584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534</w:t>
      </w:r>
      <w:r>
        <w:rPr>
          <w:noProof/>
          <w:webHidden/>
        </w:rPr>
        <w:fldChar w:fldCharType="end"/>
      </w:r>
    </w:p>
    <w:p w14:paraId="12A01A0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10. Kooperatiflerin Acz Hali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_Toc219798585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536</w:t>
      </w:r>
      <w:r>
        <w:rPr>
          <w:noProof/>
          <w:webHidden/>
        </w:rPr>
        <w:fldChar w:fldCharType="end"/>
      </w:r>
    </w:p>
    <w:p w14:paraId="231349B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10.1. Ödemeden Aciz Hâli ve Borca Batıklık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_Toc219798586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537</w:t>
      </w:r>
      <w:r>
        <w:rPr>
          <w:noProof/>
          <w:webHidden/>
        </w:rPr>
        <w:fldChar w:fldCharType="end"/>
      </w:r>
    </w:p>
    <w:p w14:paraId="35FF129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10.2. Kayıtlı Varlıkların Yarısının Karşılıksız Kalması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_Toc219798587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539</w:t>
      </w:r>
      <w:r>
        <w:rPr>
          <w:noProof/>
          <w:webHidden/>
        </w:rPr>
        <w:fldChar w:fldCharType="end"/>
      </w:r>
    </w:p>
    <w:p w14:paraId="157A394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10.3. Acz Halinde İlgili Bakanlıkların Görevleri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_Toc219798588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540</w:t>
      </w:r>
      <w:r>
        <w:rPr>
          <w:noProof/>
          <w:webHidden/>
        </w:rPr>
        <w:fldChar w:fldCharType="end"/>
      </w:r>
    </w:p>
    <w:p w14:paraId="0CF31DC7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Onbeşinci Bölüm İLGİLİ BAKANLIKLARIN GÖREV VE YETKİLERİ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_Toc219798589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543</w:t>
      </w:r>
      <w:r>
        <w:rPr>
          <w:webHidden/>
        </w:rPr>
        <w:fldChar w:fldCharType="end"/>
      </w:r>
    </w:p>
    <w:p w14:paraId="65CA006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İlgili Bakanlıklar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_Toc219798590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543</w:t>
      </w:r>
      <w:r>
        <w:rPr>
          <w:noProof/>
          <w:webHidden/>
        </w:rPr>
        <w:fldChar w:fldCharType="end"/>
      </w:r>
    </w:p>
    <w:p w14:paraId="117D861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2. İlgili Bakanlıkların Görev ve Yetkileri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_Toc219798591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545</w:t>
      </w:r>
      <w:r>
        <w:rPr>
          <w:noProof/>
          <w:webHidden/>
        </w:rPr>
        <w:fldChar w:fldCharType="end"/>
      </w:r>
    </w:p>
    <w:p w14:paraId="178D2B8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2.1. Kooperatiflerin Kuruluş ve Organizasyonlarında Yol Göstermek ve Çalışmalarında Yardımcı Olmak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_Toc219798592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545</w:t>
      </w:r>
      <w:r>
        <w:rPr>
          <w:noProof/>
          <w:webHidden/>
        </w:rPr>
        <w:fldChar w:fldCharType="end"/>
      </w:r>
    </w:p>
    <w:p w14:paraId="1DCC468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 Kooperatif ve Üst Kuruluşlarını Teftiş Etmek, Denetlemek veya Denetlettirmek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_Toc219798593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546</w:t>
      </w:r>
      <w:r>
        <w:rPr>
          <w:noProof/>
          <w:webHidden/>
        </w:rPr>
        <w:fldChar w:fldCharType="end"/>
      </w:r>
    </w:p>
    <w:p w14:paraId="40BA19A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2.3. Kooperatif ve Üst Kuruluşlarının Dağılmasını Gerektiren Sebepleri Mahkemeye Bildirmek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_Toc219798594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546</w:t>
      </w:r>
      <w:r>
        <w:rPr>
          <w:noProof/>
          <w:webHidden/>
        </w:rPr>
        <w:fldChar w:fldCharType="end"/>
      </w:r>
    </w:p>
    <w:p w14:paraId="3E781F5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 İlgili Kurum ve Kuruluşlar Nezdinde Teşebbüslerde Bulunmak ve Koordinatör Olarak Görev Yapmak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_Toc219798595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546</w:t>
      </w:r>
      <w:r>
        <w:rPr>
          <w:noProof/>
          <w:webHidden/>
        </w:rPr>
        <w:fldChar w:fldCharType="end"/>
      </w:r>
    </w:p>
    <w:p w14:paraId="21576BD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2.5. Düzenleyici Tasarruflarda Bulunmak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_Toc219798596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547</w:t>
      </w:r>
      <w:r>
        <w:rPr>
          <w:noProof/>
          <w:webHidden/>
        </w:rPr>
        <w:fldChar w:fldCharType="end"/>
      </w:r>
    </w:p>
    <w:p w14:paraId="31D07D5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2.6. Örnek Anasözleşme Hazırlanması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_Toc219798597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547</w:t>
      </w:r>
      <w:r>
        <w:rPr>
          <w:noProof/>
          <w:webHidden/>
        </w:rPr>
        <w:fldChar w:fldCharType="end"/>
      </w:r>
    </w:p>
    <w:p w14:paraId="2664ED2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Türk Ticaret Kanunu ve Ticaret Bakanlığına Kooperatifçilik Konusunda Verilen Yetkiler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_Toc219798598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548</w:t>
      </w:r>
      <w:r>
        <w:rPr>
          <w:noProof/>
          <w:webHidden/>
        </w:rPr>
        <w:fldChar w:fldCharType="end"/>
      </w:r>
    </w:p>
    <w:p w14:paraId="08EA2798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Onaltıncı Bölüm BAKANLIK TEMSİLCİLERİ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_Toc219798599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551</w:t>
      </w:r>
      <w:r>
        <w:rPr>
          <w:webHidden/>
        </w:rPr>
        <w:fldChar w:fldCharType="end"/>
      </w:r>
    </w:p>
    <w:p w14:paraId="19FD977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Bakanlık Temsilcisi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_Toc219798600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551</w:t>
      </w:r>
      <w:r>
        <w:rPr>
          <w:noProof/>
          <w:webHidden/>
        </w:rPr>
        <w:fldChar w:fldCharType="end"/>
      </w:r>
    </w:p>
    <w:p w14:paraId="30A847E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Temsilci Talebi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_Toc219798601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551</w:t>
      </w:r>
      <w:r>
        <w:rPr>
          <w:noProof/>
          <w:webHidden/>
        </w:rPr>
        <w:fldChar w:fldCharType="end"/>
      </w:r>
    </w:p>
    <w:p w14:paraId="42DB786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Bakanlık Temsilcisinin Görevlendirilmesi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_Toc219798602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552</w:t>
      </w:r>
      <w:r>
        <w:rPr>
          <w:noProof/>
          <w:webHidden/>
        </w:rPr>
        <w:fldChar w:fldCharType="end"/>
      </w:r>
    </w:p>
    <w:p w14:paraId="78A7018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Bakanlık Temsilcilerinin Genel Kurul Toplantılarında Usulen Dikkat Etmesi Gereken Hususlar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_Toc219798603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554</w:t>
      </w:r>
      <w:r>
        <w:rPr>
          <w:noProof/>
          <w:webHidden/>
        </w:rPr>
        <w:fldChar w:fldCharType="end"/>
      </w:r>
    </w:p>
    <w:p w14:paraId="39F35AE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4.1. Bakanlık Temsilcilerinin Toplantıdan Önce Yapması Gereken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_Toc219798604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557</w:t>
      </w:r>
      <w:r>
        <w:rPr>
          <w:noProof/>
          <w:webHidden/>
        </w:rPr>
        <w:fldChar w:fldCharType="end"/>
      </w:r>
    </w:p>
    <w:p w14:paraId="47F36AA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4.2. Bakanlık Temsilcilerinin Toplantı Sırasında Dikkat Etmesi Gereken İşlemler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_Toc219798605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559</w:t>
      </w:r>
      <w:r>
        <w:rPr>
          <w:noProof/>
          <w:webHidden/>
        </w:rPr>
        <w:fldChar w:fldCharType="end"/>
      </w:r>
    </w:p>
    <w:p w14:paraId="604F192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 Tarım Satış Kooperatifleri ve Birliklerinin Genel Kurullarında Görevlendirilen Bakanlık Temsilcisi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_Toc219798606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562</w:t>
      </w:r>
      <w:r>
        <w:rPr>
          <w:noProof/>
          <w:webHidden/>
        </w:rPr>
        <w:fldChar w:fldCharType="end"/>
      </w:r>
    </w:p>
    <w:p w14:paraId="5584C58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Bakanlık Temsilcisi Talebinde Başvuru Süresi ve Gerekli Belgeler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_Toc219798607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564</w:t>
      </w:r>
      <w:r>
        <w:rPr>
          <w:noProof/>
          <w:webHidden/>
        </w:rPr>
        <w:fldChar w:fldCharType="end"/>
      </w:r>
    </w:p>
    <w:p w14:paraId="6199EBFC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Onyedinci Bölüm KOOPERATİFİN HESAPLARI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_Toc219798608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567</w:t>
      </w:r>
      <w:r>
        <w:rPr>
          <w:webHidden/>
        </w:rPr>
        <w:fldChar w:fldCharType="end"/>
      </w:r>
    </w:p>
    <w:p w14:paraId="68FF01A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Kooperatifler İçin Kâr ve Zarar Kavramları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_Toc219798609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567</w:t>
      </w:r>
      <w:r>
        <w:rPr>
          <w:noProof/>
          <w:webHidden/>
        </w:rPr>
        <w:fldChar w:fldCharType="end"/>
      </w:r>
    </w:p>
    <w:p w14:paraId="19EE6A9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Ortaklık İçi ve Ortaklık Dışı İşlem Farkı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_Toc219798610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568</w:t>
      </w:r>
      <w:r>
        <w:rPr>
          <w:noProof/>
          <w:webHidden/>
        </w:rPr>
        <w:fldChar w:fldCharType="end"/>
      </w:r>
    </w:p>
    <w:p w14:paraId="6A7BC1F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Sermaye Paylarına Faiz Verilmesi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_Toc219798611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571</w:t>
      </w:r>
      <w:r>
        <w:rPr>
          <w:noProof/>
          <w:webHidden/>
        </w:rPr>
        <w:fldChar w:fldCharType="end"/>
      </w:r>
    </w:p>
    <w:p w14:paraId="28CC6FB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Ortak Dışı İşlemlerden Elde Edilen Hasılanın Dağıtımı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_Toc219798612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571</w:t>
      </w:r>
      <w:r>
        <w:rPr>
          <w:noProof/>
          <w:webHidden/>
        </w:rPr>
        <w:fldChar w:fldCharType="end"/>
      </w:r>
    </w:p>
    <w:p w14:paraId="45E7145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Menfi Neticelerin Ortadan Kaldırılması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_Toc219798613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572</w:t>
      </w:r>
      <w:r>
        <w:rPr>
          <w:noProof/>
          <w:webHidden/>
        </w:rPr>
        <w:fldChar w:fldCharType="end"/>
      </w:r>
    </w:p>
    <w:p w14:paraId="4D049C1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Yedek Akçe Ayrımı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_Toc219798614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573</w:t>
      </w:r>
      <w:r>
        <w:rPr>
          <w:noProof/>
          <w:webHidden/>
        </w:rPr>
        <w:fldChar w:fldCharType="end"/>
      </w:r>
    </w:p>
    <w:p w14:paraId="44E5A8B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Ortaklar ve Personel İçin Yardım Fonları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_Toc219798615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573</w:t>
      </w:r>
      <w:r>
        <w:rPr>
          <w:noProof/>
          <w:webHidden/>
        </w:rPr>
        <w:fldChar w:fldCharType="end"/>
      </w:r>
    </w:p>
    <w:p w14:paraId="3986B72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Gelir Gider Farkından İlk Ayrılacak Fonlar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_Toc219798616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574</w:t>
      </w:r>
      <w:r>
        <w:rPr>
          <w:noProof/>
          <w:webHidden/>
        </w:rPr>
        <w:fldChar w:fldCharType="end"/>
      </w:r>
    </w:p>
    <w:p w14:paraId="002CDC8A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Onsekizinci Bölüm KOOPERATİFLERDE KULLANILACAK TİCARİ DEFTERLER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_Toc219798617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575</w:t>
      </w:r>
      <w:r>
        <w:rPr>
          <w:webHidden/>
        </w:rPr>
        <w:fldChar w:fldCharType="end"/>
      </w:r>
    </w:p>
    <w:p w14:paraId="5415424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Muhasebe Usulü ve Defterler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_Toc219798618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575</w:t>
      </w:r>
      <w:r>
        <w:rPr>
          <w:noProof/>
          <w:webHidden/>
        </w:rPr>
        <w:fldChar w:fldCharType="end"/>
      </w:r>
    </w:p>
    <w:p w14:paraId="4E9D1ED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Kooperatiflerde Tutulacak Defterler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_Toc219798619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576</w:t>
      </w:r>
      <w:r>
        <w:rPr>
          <w:noProof/>
          <w:webHidden/>
        </w:rPr>
        <w:fldChar w:fldCharType="end"/>
      </w:r>
    </w:p>
    <w:p w14:paraId="7CB6414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2.1. Kooperatiflerdeki Belge Düzeni ile Tutulacak Muhasebe Defterlerinde Kayıt Düzeni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_Toc219798620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580</w:t>
      </w:r>
      <w:r>
        <w:rPr>
          <w:noProof/>
          <w:webHidden/>
        </w:rPr>
        <w:fldChar w:fldCharType="end"/>
      </w:r>
    </w:p>
    <w:p w14:paraId="76F2383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 Kooperatifte Tutulan Defterlerin Muhafazası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_Toc219798621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580</w:t>
      </w:r>
      <w:r>
        <w:rPr>
          <w:noProof/>
          <w:webHidden/>
        </w:rPr>
        <w:fldChar w:fldCharType="end"/>
      </w:r>
    </w:p>
    <w:p w14:paraId="4562D16C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2.3. Ticari Defterlerin Kaybolması (Zayii)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_Toc219798622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581</w:t>
      </w:r>
      <w:r>
        <w:rPr>
          <w:noProof/>
          <w:webHidden/>
        </w:rPr>
        <w:fldChar w:fldCharType="end"/>
      </w:r>
    </w:p>
    <w:p w14:paraId="7B08EE6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Defter Tutma Yükümlülüğü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_Toc219798623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581</w:t>
      </w:r>
      <w:r>
        <w:rPr>
          <w:noProof/>
          <w:webHidden/>
        </w:rPr>
        <w:fldChar w:fldCharType="end"/>
      </w:r>
    </w:p>
    <w:p w14:paraId="20AFD5C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Saklama Yükümlülüğü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_Toc219798624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581</w:t>
      </w:r>
      <w:r>
        <w:rPr>
          <w:noProof/>
          <w:webHidden/>
        </w:rPr>
        <w:fldChar w:fldCharType="end"/>
      </w:r>
    </w:p>
    <w:p w14:paraId="14A897F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Tutulacak Defterler ve Usul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_Toc219798625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582</w:t>
      </w:r>
      <w:r>
        <w:rPr>
          <w:noProof/>
          <w:webHidden/>
        </w:rPr>
        <w:fldChar w:fldCharType="end"/>
      </w:r>
    </w:p>
    <w:p w14:paraId="22D9ED4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Defterlerin Tutulması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_Toc219798626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583</w:t>
      </w:r>
      <w:r>
        <w:rPr>
          <w:noProof/>
          <w:webHidden/>
        </w:rPr>
        <w:fldChar w:fldCharType="end"/>
      </w:r>
    </w:p>
    <w:p w14:paraId="1D71099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Envanter Çıkarılması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_Toc219798627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584</w:t>
      </w:r>
      <w:r>
        <w:rPr>
          <w:noProof/>
          <w:webHidden/>
        </w:rPr>
        <w:fldChar w:fldCharType="end"/>
      </w:r>
    </w:p>
    <w:p w14:paraId="1489102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Ticari Defterlerin ve Finansal Tabloların Düzenlenmesine İlişkin İlkeler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_Toc219798628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585</w:t>
      </w:r>
      <w:r>
        <w:rPr>
          <w:noProof/>
          <w:webHidden/>
        </w:rPr>
        <w:fldChar w:fldCharType="end"/>
      </w:r>
    </w:p>
    <w:p w14:paraId="693CF05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8.1. Açılış Bilançosu, Yılsonu Finansal Tabloları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_Toc219798629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585</w:t>
      </w:r>
      <w:r>
        <w:rPr>
          <w:noProof/>
          <w:webHidden/>
        </w:rPr>
        <w:fldChar w:fldCharType="end"/>
      </w:r>
    </w:p>
    <w:p w14:paraId="61DD53C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8.2. Düzenlemeye İlişkin İlkeler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_Toc219798630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586</w:t>
      </w:r>
      <w:r>
        <w:rPr>
          <w:noProof/>
          <w:webHidden/>
        </w:rPr>
        <w:fldChar w:fldCharType="end"/>
      </w:r>
    </w:p>
    <w:p w14:paraId="02E4FF0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8.3. Dil ve Para Birimi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_Toc219798631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586</w:t>
      </w:r>
      <w:r>
        <w:rPr>
          <w:noProof/>
          <w:webHidden/>
        </w:rPr>
        <w:fldChar w:fldCharType="end"/>
      </w:r>
    </w:p>
    <w:p w14:paraId="26174B7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8.4. İmza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_Toc219798632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586</w:t>
      </w:r>
      <w:r>
        <w:rPr>
          <w:noProof/>
          <w:webHidden/>
        </w:rPr>
        <w:fldChar w:fldCharType="end"/>
      </w:r>
    </w:p>
    <w:p w14:paraId="66B6CB0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9. Bilançonun İçeriği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_Toc219798633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586</w:t>
      </w:r>
      <w:r>
        <w:rPr>
          <w:noProof/>
          <w:webHidden/>
        </w:rPr>
        <w:fldChar w:fldCharType="end"/>
      </w:r>
    </w:p>
    <w:p w14:paraId="0D96CDBE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10. Saklama ve İbraz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_Toc219798634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586</w:t>
      </w:r>
      <w:r>
        <w:rPr>
          <w:noProof/>
          <w:webHidden/>
        </w:rPr>
        <w:fldChar w:fldCharType="end"/>
      </w:r>
    </w:p>
    <w:p w14:paraId="6D5FA67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10.1. Hukuki Uyuşmazlıklarda İbraz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_Toc219798635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587</w:t>
      </w:r>
      <w:r>
        <w:rPr>
          <w:noProof/>
          <w:webHidden/>
        </w:rPr>
        <w:fldChar w:fldCharType="end"/>
      </w:r>
    </w:p>
    <w:p w14:paraId="09824F7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10.2. Uyuşmazlıklarda Suret Alınması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_Toc219798636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587</w:t>
      </w:r>
      <w:r>
        <w:rPr>
          <w:noProof/>
          <w:webHidden/>
        </w:rPr>
        <w:fldChar w:fldCharType="end"/>
      </w:r>
    </w:p>
    <w:p w14:paraId="67305F0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11. Ticari Defterlerin İspat Gücü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_Toc219798637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589</w:t>
      </w:r>
      <w:r>
        <w:rPr>
          <w:noProof/>
          <w:webHidden/>
        </w:rPr>
        <w:fldChar w:fldCharType="end"/>
      </w:r>
    </w:p>
    <w:p w14:paraId="45BA699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11.1. Ticari Defterlerin Sahibi Lehine Delil Olması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_Toc219798638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589</w:t>
      </w:r>
      <w:r>
        <w:rPr>
          <w:noProof/>
          <w:webHidden/>
        </w:rPr>
        <w:fldChar w:fldCharType="end"/>
      </w:r>
    </w:p>
    <w:p w14:paraId="1B7245E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11.2. Ticari Defterlerin Sahibi Aleyhine Delil Olması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_Toc219798639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592</w:t>
      </w:r>
      <w:r>
        <w:rPr>
          <w:noProof/>
          <w:webHidden/>
        </w:rPr>
        <w:fldChar w:fldCharType="end"/>
      </w:r>
    </w:p>
    <w:p w14:paraId="09EFE27F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Ondokuzuncu Bölüm KOOPERATİFLERDE VERGİ UYGULAMASI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_Toc219798640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593</w:t>
      </w:r>
      <w:r>
        <w:rPr>
          <w:webHidden/>
        </w:rPr>
        <w:fldChar w:fldCharType="end"/>
      </w:r>
    </w:p>
    <w:p w14:paraId="52D0CB1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Kooperatiflerle İlgili Vergisel Kavramlar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_Toc219798641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593</w:t>
      </w:r>
      <w:r>
        <w:rPr>
          <w:noProof/>
          <w:webHidden/>
        </w:rPr>
        <w:fldChar w:fldCharType="end"/>
      </w:r>
    </w:p>
    <w:p w14:paraId="2F0D4BD0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1.1. Vergi Mükellefi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_Toc219798642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594</w:t>
      </w:r>
      <w:r>
        <w:rPr>
          <w:noProof/>
          <w:webHidden/>
        </w:rPr>
        <w:fldChar w:fldCharType="end"/>
      </w:r>
    </w:p>
    <w:p w14:paraId="2C22457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1.2. Verginin Konusu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_Toc219798643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594</w:t>
      </w:r>
      <w:r>
        <w:rPr>
          <w:noProof/>
          <w:webHidden/>
        </w:rPr>
        <w:fldChar w:fldCharType="end"/>
      </w:r>
    </w:p>
    <w:p w14:paraId="39CF334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1.3. Vergiyi Doğuran Olay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_Toc219798644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595</w:t>
      </w:r>
      <w:r>
        <w:rPr>
          <w:noProof/>
          <w:webHidden/>
        </w:rPr>
        <w:fldChar w:fldCharType="end"/>
      </w:r>
    </w:p>
    <w:p w14:paraId="5CEF173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1.4. Verginin Sorumlusu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_Toc219798645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596</w:t>
      </w:r>
      <w:r>
        <w:rPr>
          <w:noProof/>
          <w:webHidden/>
        </w:rPr>
        <w:fldChar w:fldCharType="end"/>
      </w:r>
    </w:p>
    <w:p w14:paraId="5B5A6C7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1.5. Vergi Muafiyeti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_Toc219798646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596</w:t>
      </w:r>
      <w:r>
        <w:rPr>
          <w:noProof/>
          <w:webHidden/>
        </w:rPr>
        <w:fldChar w:fldCharType="end"/>
      </w:r>
    </w:p>
    <w:p w14:paraId="36FF5EF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1.6. Vergi İstisnası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_Toc219798647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597</w:t>
      </w:r>
      <w:r>
        <w:rPr>
          <w:noProof/>
          <w:webHidden/>
        </w:rPr>
        <w:fldChar w:fldCharType="end"/>
      </w:r>
    </w:p>
    <w:p w14:paraId="7DEA950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Kooperatifler Kanununda Kooperatiflere Tanınan Vergi Muafiyetleri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_Toc219798648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597</w:t>
      </w:r>
      <w:r>
        <w:rPr>
          <w:noProof/>
          <w:webHidden/>
        </w:rPr>
        <w:fldChar w:fldCharType="end"/>
      </w:r>
    </w:p>
    <w:p w14:paraId="2B64E87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2.1. Banka ve Sigorta Muameleleri Vergisi Muafiyeti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_Toc219798649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597</w:t>
      </w:r>
      <w:r>
        <w:rPr>
          <w:noProof/>
          <w:webHidden/>
        </w:rPr>
        <w:fldChar w:fldCharType="end"/>
      </w:r>
    </w:p>
    <w:p w14:paraId="593707D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 Her Nevi Defterler ile Anasözleşmelerin Tasdikinde Harç ve Damga Vergisi Muafiyeti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_Toc219798650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598</w:t>
      </w:r>
      <w:r>
        <w:rPr>
          <w:noProof/>
          <w:webHidden/>
        </w:rPr>
        <w:fldChar w:fldCharType="end"/>
      </w:r>
    </w:p>
    <w:p w14:paraId="2F35223E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2.3. Sahip Olunan Taşınmaz Mallardan Alınacak Vergilerdeki Muafiyet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_Toc219798651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599</w:t>
      </w:r>
      <w:r>
        <w:rPr>
          <w:noProof/>
          <w:webHidden/>
        </w:rPr>
        <w:fldChar w:fldCharType="end"/>
      </w:r>
    </w:p>
    <w:p w14:paraId="246F7B84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 Ortakların Temlik Edecekleri Taşınmazların Vergi ve Harç Muafiyeti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_Toc219798652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600</w:t>
      </w:r>
      <w:r>
        <w:rPr>
          <w:noProof/>
          <w:webHidden/>
        </w:rPr>
        <w:fldChar w:fldCharType="end"/>
      </w:r>
    </w:p>
    <w:p w14:paraId="63E24C5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2.5. Çıkma İsteğinin Reddi Halinde, Noter Aracılığıyla Yapılacak Bildirimle İlgili Damga Vergisi, Harç ve Resim İstisnası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_Toc219798653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601</w:t>
      </w:r>
      <w:r>
        <w:rPr>
          <w:noProof/>
          <w:webHidden/>
        </w:rPr>
        <w:fldChar w:fldCharType="end"/>
      </w:r>
    </w:p>
    <w:p w14:paraId="7B98B50B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2.6. Taşınmaz Malların İrtifak Haklarının ve Taşınmaz Mükellefiyetinin Kooperatiflere Sermaye Olarak Konulması Halinde Vergilendirme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_Toc219798654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602</w:t>
      </w:r>
      <w:r>
        <w:rPr>
          <w:noProof/>
          <w:webHidden/>
        </w:rPr>
        <w:fldChar w:fldCharType="end"/>
      </w:r>
    </w:p>
    <w:p w14:paraId="2C6673B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Kooperatiflerin Kurumlar Vergisinden Muaf Tutulması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_Toc219798655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602</w:t>
      </w:r>
      <w:r>
        <w:rPr>
          <w:noProof/>
          <w:webHidden/>
        </w:rPr>
        <w:fldChar w:fldCharType="end"/>
      </w:r>
    </w:p>
    <w:p w14:paraId="7171EB9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3.1. Sermaye Üzerinden Kazanç Dağıtılmaması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_Toc219798656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605</w:t>
      </w:r>
      <w:r>
        <w:rPr>
          <w:noProof/>
          <w:webHidden/>
        </w:rPr>
        <w:fldChar w:fldCharType="end"/>
      </w:r>
    </w:p>
    <w:p w14:paraId="3A684EA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3.2. Yönetim Kurulu Başkan ve Üyelerine Kazanç Üzerinden Hisse Verilmemesi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_Toc219798657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606</w:t>
      </w:r>
      <w:r>
        <w:rPr>
          <w:noProof/>
          <w:webHidden/>
        </w:rPr>
        <w:fldChar w:fldCharType="end"/>
      </w:r>
    </w:p>
    <w:p w14:paraId="4E9E697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3.3. Yedek Akçelerin Ortaklara Dağıtılmaması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_Toc219798658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606</w:t>
      </w:r>
      <w:r>
        <w:rPr>
          <w:noProof/>
          <w:webHidden/>
        </w:rPr>
        <w:fldChar w:fldCharType="end"/>
      </w:r>
    </w:p>
    <w:p w14:paraId="2E4092F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3.4. Sadece Ortaklarla İş Görülmesi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_Toc219798659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606</w:t>
      </w:r>
      <w:r>
        <w:rPr>
          <w:noProof/>
          <w:webHidden/>
        </w:rPr>
        <w:fldChar w:fldCharType="end"/>
      </w:r>
    </w:p>
    <w:p w14:paraId="7E52989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3.4.1. Üretim Kooperatiflerinde Ortak Dışı İşlemler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_Toc219798660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608</w:t>
      </w:r>
      <w:r>
        <w:rPr>
          <w:webHidden/>
        </w:rPr>
        <w:fldChar w:fldCharType="end"/>
      </w:r>
    </w:p>
    <w:p w14:paraId="41B4E605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3.4.2. Kredi Kooperatiflerinde Ortak Dışı İşlemler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_Toc219798661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609</w:t>
      </w:r>
      <w:r>
        <w:rPr>
          <w:webHidden/>
        </w:rPr>
        <w:fldChar w:fldCharType="end"/>
      </w:r>
    </w:p>
    <w:p w14:paraId="53E92FB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3.4.3. Yapı Kooperatiflerinde Ortak Dışı İşlemler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_Toc219798662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609</w:t>
      </w:r>
      <w:r>
        <w:rPr>
          <w:webHidden/>
        </w:rPr>
        <w:fldChar w:fldCharType="end"/>
      </w:r>
    </w:p>
    <w:p w14:paraId="33D99BB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3.5. Yapı Kooperatiflerinin Kurumlar Vergisi Muafiyetinde Özel Şartlar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_Toc219798663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610</w:t>
      </w:r>
      <w:r>
        <w:rPr>
          <w:noProof/>
          <w:webHidden/>
        </w:rPr>
        <w:fldChar w:fldCharType="end"/>
      </w:r>
    </w:p>
    <w:p w14:paraId="3E3863F9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3.6. Kurumlar Vergisinden Muaf Olan Kooperatiflerde Ortak Dışı İşlemlerin Vergilendirilmesi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_Toc219798664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611</w:t>
      </w:r>
      <w:r>
        <w:rPr>
          <w:noProof/>
          <w:webHidden/>
        </w:rPr>
        <w:fldChar w:fldCharType="end"/>
      </w:r>
    </w:p>
    <w:p w14:paraId="146017C8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3.7. Kurumlar Vergisinden Muaf Kooperatiflerin Ayrı İktisadi İşletme Kurmaları ve Bunların Ayrı Defter Tutup Tutmayacakları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613</w:t>
      </w:r>
      <w:r>
        <w:rPr>
          <w:noProof/>
          <w:webHidden/>
        </w:rPr>
        <w:fldChar w:fldCharType="end"/>
      </w:r>
    </w:p>
    <w:p w14:paraId="457D22B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3.8. Kooperatiflerin Şarta Bağlı Muafiyetlerinin Kaybedilmesi veya Kazanılması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615</w:t>
      </w:r>
      <w:r>
        <w:rPr>
          <w:noProof/>
          <w:webHidden/>
        </w:rPr>
        <w:fldChar w:fldCharType="end"/>
      </w:r>
    </w:p>
    <w:p w14:paraId="6CA9456E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Kooperatiflerde Vergi İstisnası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616</w:t>
      </w:r>
      <w:r>
        <w:rPr>
          <w:noProof/>
          <w:webHidden/>
        </w:rPr>
        <w:fldChar w:fldCharType="end"/>
      </w:r>
    </w:p>
    <w:p w14:paraId="34D9785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4.1. Risturn İstisnası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_Toc219798668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618</w:t>
      </w:r>
      <w:r>
        <w:rPr>
          <w:noProof/>
          <w:webHidden/>
        </w:rPr>
        <w:fldChar w:fldCharType="end"/>
      </w:r>
    </w:p>
    <w:p w14:paraId="15EA39F6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4.1.1. Tüketim Kooperatiflerinde Risturn İstisnası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_Toc219798669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619</w:t>
      </w:r>
      <w:r>
        <w:rPr>
          <w:webHidden/>
        </w:rPr>
        <w:fldChar w:fldCharType="end"/>
      </w:r>
    </w:p>
    <w:p w14:paraId="55BE471E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4.1.2. Risturn İstisnasından Faydalanabilmenin Şartları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_Toc219798670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619</w:t>
      </w:r>
      <w:r>
        <w:rPr>
          <w:webHidden/>
        </w:rPr>
        <w:fldChar w:fldCharType="end"/>
      </w:r>
    </w:p>
    <w:p w14:paraId="7FBB1EF0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4.1.3. Risturnun Hesaplanması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_Toc219798671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620</w:t>
      </w:r>
      <w:r>
        <w:rPr>
          <w:webHidden/>
        </w:rPr>
        <w:fldChar w:fldCharType="end"/>
      </w:r>
    </w:p>
    <w:p w14:paraId="489EE39C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4.1.4. Kooperatiflerin Taşınmaz Mal Satışlarına İlişkin İstisna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_Toc219798672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620</w:t>
      </w:r>
      <w:r>
        <w:rPr>
          <w:webHidden/>
        </w:rPr>
        <w:fldChar w:fldCharType="end"/>
      </w:r>
    </w:p>
    <w:p w14:paraId="128EAC4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4.2. Gider Vergileri Kanununda Tanınan İstisnalar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_Toc219798673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621</w:t>
      </w:r>
      <w:r>
        <w:rPr>
          <w:noProof/>
          <w:webHidden/>
        </w:rPr>
        <w:fldChar w:fldCharType="end"/>
      </w:r>
    </w:p>
    <w:p w14:paraId="06738951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4.3. Damga Vergisi Kanununda Tanınan İstisnalar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622</w:t>
      </w:r>
      <w:r>
        <w:rPr>
          <w:noProof/>
          <w:webHidden/>
        </w:rPr>
        <w:fldChar w:fldCharType="end"/>
      </w:r>
    </w:p>
    <w:p w14:paraId="1967AF6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4.4. Kooperatiflere Belediye Gelirleri Kanununda Tanınan İstisnalar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622</w:t>
      </w:r>
      <w:r>
        <w:rPr>
          <w:noProof/>
          <w:webHidden/>
        </w:rPr>
        <w:fldChar w:fldCharType="end"/>
      </w:r>
    </w:p>
    <w:p w14:paraId="39C01CF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4.5. Kooperatiflere Emlak Vergisi Kanununda Tanınan İstisnalar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_Toc219798676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623</w:t>
      </w:r>
      <w:r>
        <w:rPr>
          <w:noProof/>
          <w:webHidden/>
        </w:rPr>
        <w:fldChar w:fldCharType="end"/>
      </w:r>
    </w:p>
    <w:p w14:paraId="1A240BD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4.6. 2982 sayılı Konut İnşaatında ve Kalkınmada Öncelikli Yörelerde Yapılacak Yatırımlarda Vergi, Resim ve Harç İstisna ve Muaflıkları Tanınması Hakkında Kanunda Yer Alan İstisnalar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623</w:t>
      </w:r>
      <w:r>
        <w:rPr>
          <w:noProof/>
          <w:webHidden/>
        </w:rPr>
        <w:fldChar w:fldCharType="end"/>
      </w:r>
    </w:p>
    <w:p w14:paraId="73E633D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Kooperatiflerin Gelir Vergisi Karşısındaki Durumu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624</w:t>
      </w:r>
      <w:r>
        <w:rPr>
          <w:noProof/>
          <w:webHidden/>
        </w:rPr>
        <w:fldChar w:fldCharType="end"/>
      </w:r>
    </w:p>
    <w:p w14:paraId="615F433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5.1. Gelir Vergisi Kesintisi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_Toc219798679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624</w:t>
      </w:r>
      <w:r>
        <w:rPr>
          <w:noProof/>
          <w:webHidden/>
        </w:rPr>
        <w:fldChar w:fldCharType="end"/>
      </w:r>
    </w:p>
    <w:p w14:paraId="1EA2E19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5.2. Kurumlar Vergisi Kesintisi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_Toc219798680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626</w:t>
      </w:r>
      <w:r>
        <w:rPr>
          <w:noProof/>
          <w:webHidden/>
        </w:rPr>
        <w:fldChar w:fldCharType="end"/>
      </w:r>
    </w:p>
    <w:p w14:paraId="69B5F9D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5.3. Gayrimenkul Kira Geliri Elde Eden Kooperatiflerin Vergi Tevkifatı Karşısındaki Durumları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_Toc219798681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628</w:t>
      </w:r>
      <w:r>
        <w:rPr>
          <w:noProof/>
          <w:webHidden/>
        </w:rPr>
        <w:fldChar w:fldCharType="end"/>
      </w:r>
    </w:p>
    <w:p w14:paraId="053E4A42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5.4. Mevduat Faizi Elde Eden Kooperatiflerin Vergi Tevkifatı Karşısındaki Durumları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_Toc219798682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628</w:t>
      </w:r>
      <w:r>
        <w:rPr>
          <w:noProof/>
          <w:webHidden/>
        </w:rPr>
        <w:fldChar w:fldCharType="end"/>
      </w:r>
    </w:p>
    <w:p w14:paraId="41B36C5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Kooperatiflerin Katma Değer Vergisinden İstisna Tutulması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_Toc219798683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629</w:t>
      </w:r>
      <w:r>
        <w:rPr>
          <w:noProof/>
          <w:webHidden/>
        </w:rPr>
        <w:fldChar w:fldCharType="end"/>
      </w:r>
    </w:p>
    <w:p w14:paraId="1B501F7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Kooperatiflerde Vergi Levhası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_Toc219798684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631</w:t>
      </w:r>
      <w:r>
        <w:rPr>
          <w:noProof/>
          <w:webHidden/>
        </w:rPr>
        <w:fldChar w:fldCharType="end"/>
      </w:r>
    </w:p>
    <w:p w14:paraId="6BD32A1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Kooperatiflerin Vergi Numarası Alması ve Kullanması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_Toc219798685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631</w:t>
      </w:r>
      <w:r>
        <w:rPr>
          <w:noProof/>
          <w:webHidden/>
        </w:rPr>
        <w:fldChar w:fldCharType="end"/>
      </w:r>
    </w:p>
    <w:p w14:paraId="1F02676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9. Kooperatifler Kanununa Göre Kooperatiflerin Vergilendirilmesi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_Toc219798686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631</w:t>
      </w:r>
      <w:r>
        <w:rPr>
          <w:noProof/>
          <w:webHidden/>
        </w:rPr>
        <w:fldChar w:fldCharType="end"/>
      </w:r>
    </w:p>
    <w:p w14:paraId="3A44E8E7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9.1. Kârdan (Olumlu Gelir-Gider Farkından) Yapılacak Zorunlu Kesintiler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_Toc219798687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632</w:t>
      </w:r>
      <w:r>
        <w:rPr>
          <w:noProof/>
          <w:webHidden/>
        </w:rPr>
        <w:fldChar w:fldCharType="end"/>
      </w:r>
    </w:p>
    <w:p w14:paraId="00A7B8A5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9.1.1. Yedek Akçeler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_Toc219798688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632</w:t>
      </w:r>
      <w:r>
        <w:rPr>
          <w:webHidden/>
        </w:rPr>
        <w:fldChar w:fldCharType="end"/>
      </w:r>
    </w:p>
    <w:p w14:paraId="3D63336F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9.1.2. Üst Birlik (Kuruluş) Fonu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_Toc219798689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632</w:t>
      </w:r>
      <w:r>
        <w:rPr>
          <w:webHidden/>
        </w:rPr>
        <w:fldChar w:fldCharType="end"/>
      </w:r>
    </w:p>
    <w:p w14:paraId="21B90A96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9.2. Kârdan Yapılacak İsteğe Bağlı Kesintiler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_Toc219798690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633</w:t>
      </w:r>
      <w:r>
        <w:rPr>
          <w:noProof/>
          <w:webHidden/>
        </w:rPr>
        <w:fldChar w:fldCharType="end"/>
      </w:r>
    </w:p>
    <w:p w14:paraId="52D7D297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9.2.1. Risturn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_Toc219798691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633</w:t>
      </w:r>
      <w:r>
        <w:rPr>
          <w:webHidden/>
        </w:rPr>
        <w:fldChar w:fldCharType="end"/>
      </w:r>
    </w:p>
    <w:p w14:paraId="3CB6CA3D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9.2.2. Ortak ve Personele Yardım Fonu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_Toc219798692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633</w:t>
      </w:r>
      <w:r>
        <w:rPr>
          <w:webHidden/>
        </w:rPr>
        <w:fldChar w:fldCharType="end"/>
      </w:r>
    </w:p>
    <w:p w14:paraId="4B7968C4" w14:textId="77777777" w:rsidR="003432B3" w:rsidRPr="0002432E" w:rsidRDefault="003432B3" w:rsidP="003432B3">
      <w:pPr>
        <w:pStyle w:val="T5"/>
        <w:rPr>
          <w:rFonts w:ascii="Aptos" w:hAnsi="Aptos"/>
          <w:snapToGrid/>
          <w:kern w:val="2"/>
          <w:sz w:val="24"/>
          <w:szCs w:val="24"/>
        </w:rPr>
      </w:pPr>
      <w:r>
        <w:t>9.2.3. Yatırım ve Geliştirme Fonu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_Toc219798693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633</w:t>
      </w:r>
      <w:r>
        <w:rPr>
          <w:webHidden/>
        </w:rPr>
        <w:fldChar w:fldCharType="end"/>
      </w:r>
    </w:p>
    <w:p w14:paraId="0BB5028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10. Tasfiye Döneminde Vergilendirme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_Toc219798694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634</w:t>
      </w:r>
      <w:r>
        <w:rPr>
          <w:noProof/>
          <w:webHidden/>
        </w:rPr>
        <w:fldChar w:fldCharType="end"/>
      </w:r>
    </w:p>
    <w:p w14:paraId="3A2F521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10.1. Tasfiye Memurlarının Vergisel Sorumlulukları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_Toc219798695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635</w:t>
      </w:r>
      <w:r>
        <w:rPr>
          <w:noProof/>
          <w:webHidden/>
        </w:rPr>
        <w:fldChar w:fldCharType="end"/>
      </w:r>
    </w:p>
    <w:p w14:paraId="446CC35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11. Kooperatiflerin Birleşmesi ve Tasfiyesiz İnfisahında Vergilendirme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_Toc219798696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636</w:t>
      </w:r>
      <w:r>
        <w:rPr>
          <w:noProof/>
          <w:webHidden/>
        </w:rPr>
        <w:fldChar w:fldCharType="end"/>
      </w:r>
    </w:p>
    <w:p w14:paraId="1B8E1CD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12. Kooperatiflerin Vergi Kanunları ve Uygulamaları Karşısındaki Mağduriyetleri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_Toc219798697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637</w:t>
      </w:r>
      <w:r>
        <w:rPr>
          <w:noProof/>
          <w:webHidden/>
        </w:rPr>
        <w:fldChar w:fldCharType="end"/>
      </w:r>
    </w:p>
    <w:p w14:paraId="35F6690F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Yirminci Bölüm TEFTİŞ VE DENETLEME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_Toc219798698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643</w:t>
      </w:r>
      <w:r>
        <w:rPr>
          <w:webHidden/>
        </w:rPr>
        <w:fldChar w:fldCharType="end"/>
      </w:r>
    </w:p>
    <w:p w14:paraId="49293A5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Kooperatiflerin Teftiş ve Denetimi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_Toc219798699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643</w:t>
      </w:r>
      <w:r>
        <w:rPr>
          <w:noProof/>
          <w:webHidden/>
        </w:rPr>
        <w:fldChar w:fldCharType="end"/>
      </w:r>
    </w:p>
    <w:p w14:paraId="4DAF156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Kooperatifler Kanunu Kapsamında Yapılan Denetim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_Toc219798700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643</w:t>
      </w:r>
      <w:r>
        <w:rPr>
          <w:noProof/>
          <w:webHidden/>
        </w:rPr>
        <w:fldChar w:fldCharType="end"/>
      </w:r>
    </w:p>
    <w:p w14:paraId="50D52AC5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2.1. Talimatlara Uyma Zorunluluğu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_Toc219798701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645</w:t>
      </w:r>
      <w:r>
        <w:rPr>
          <w:noProof/>
          <w:webHidden/>
        </w:rPr>
        <w:fldChar w:fldCharType="end"/>
      </w:r>
    </w:p>
    <w:p w14:paraId="1CD6A84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2.2. İlgili Bakanlıkça Yönetim Kurulu Üyelerinin Görevlerine Tedbiren Son Verilebilmesi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_Toc219798702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645</w:t>
      </w:r>
      <w:r>
        <w:rPr>
          <w:noProof/>
          <w:webHidden/>
        </w:rPr>
        <w:fldChar w:fldCharType="end"/>
      </w:r>
    </w:p>
    <w:p w14:paraId="7203588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2.3. Kredi Veren Kurum ve Kuruluşların Denetimi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_Toc219798703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648</w:t>
      </w:r>
      <w:r>
        <w:rPr>
          <w:noProof/>
          <w:webHidden/>
        </w:rPr>
        <w:fldChar w:fldCharType="end"/>
      </w:r>
    </w:p>
    <w:p w14:paraId="05691D7A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2.4. Denetim Elemanlarına Yardım Yükümlülüğü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_Toc219798704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649</w:t>
      </w:r>
      <w:r>
        <w:rPr>
          <w:noProof/>
          <w:webHidden/>
        </w:rPr>
        <w:fldChar w:fldCharType="end"/>
      </w:r>
    </w:p>
    <w:p w14:paraId="2C9C755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Teftiş ve Denetleme ile Görevlendirme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_Toc219798705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649</w:t>
      </w:r>
      <w:r>
        <w:rPr>
          <w:noProof/>
          <w:webHidden/>
        </w:rPr>
        <w:fldChar w:fldCharType="end"/>
      </w:r>
    </w:p>
    <w:p w14:paraId="094F326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Türk Ticaret Kanunu Kapsamında Kooperatiflerin Denetimi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_Toc219798706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650</w:t>
      </w:r>
      <w:r>
        <w:rPr>
          <w:noProof/>
          <w:webHidden/>
        </w:rPr>
        <w:fldChar w:fldCharType="end"/>
      </w:r>
    </w:p>
    <w:p w14:paraId="3E4E379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Ticaret Şirketlerinin Ticaret Bakanlığınca Denetimi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_Toc219798707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650</w:t>
      </w:r>
      <w:r>
        <w:rPr>
          <w:noProof/>
          <w:webHidden/>
        </w:rPr>
        <w:fldChar w:fldCharType="end"/>
      </w:r>
    </w:p>
    <w:p w14:paraId="59B6A9D0" w14:textId="77777777" w:rsidR="003432B3" w:rsidRPr="0002432E" w:rsidRDefault="003432B3" w:rsidP="003432B3">
      <w:pPr>
        <w:pStyle w:val="T1"/>
        <w:rPr>
          <w:rFonts w:ascii="Aptos" w:hAnsi="Aptos"/>
          <w:b w:val="0"/>
          <w:bCs w:val="0"/>
          <w:snapToGrid/>
          <w:kern w:val="2"/>
          <w:sz w:val="24"/>
          <w:szCs w:val="24"/>
        </w:rPr>
      </w:pPr>
      <w:r>
        <w:t>İkinci Kısım İLGİLİ MEVZUAT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_Toc219798708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653</w:t>
      </w:r>
      <w:r>
        <w:rPr>
          <w:webHidden/>
        </w:rPr>
        <w:fldChar w:fldCharType="end"/>
      </w:r>
    </w:p>
    <w:p w14:paraId="4F9D7F3B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Birinci Bölüm KANUNLAR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_Toc219798709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655</w:t>
      </w:r>
      <w:r>
        <w:rPr>
          <w:webHidden/>
        </w:rPr>
        <w:fldChar w:fldCharType="end"/>
      </w:r>
    </w:p>
    <w:p w14:paraId="6826DF2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Kooperatifler Kanunu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_Toc219798710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657</w:t>
      </w:r>
      <w:r>
        <w:rPr>
          <w:noProof/>
          <w:webHidden/>
        </w:rPr>
        <w:fldChar w:fldCharType="end"/>
      </w:r>
    </w:p>
    <w:p w14:paraId="364B205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Tarım Kredi Kooperatifleri ve Birlikleri Kanunu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_Toc219798711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657</w:t>
      </w:r>
      <w:r>
        <w:rPr>
          <w:noProof/>
          <w:webHidden/>
        </w:rPr>
        <w:fldChar w:fldCharType="end"/>
      </w:r>
    </w:p>
    <w:p w14:paraId="7B24DFF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Tarım Satış Kooperatif ve Birlikleri Hakkında Kanun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_Toc219798712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657</w:t>
      </w:r>
      <w:r>
        <w:rPr>
          <w:noProof/>
          <w:webHidden/>
        </w:rPr>
        <w:fldChar w:fldCharType="end"/>
      </w:r>
    </w:p>
    <w:p w14:paraId="50B17E5E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İkinci Bölüm GEREKÇELER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_Toc219798713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659</w:t>
      </w:r>
      <w:r>
        <w:rPr>
          <w:webHidden/>
        </w:rPr>
        <w:fldChar w:fldCharType="end"/>
      </w:r>
    </w:p>
    <w:p w14:paraId="4449C26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Kooperatifler Kanunu Tasarısı Gerekçesi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_Toc219798714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661</w:t>
      </w:r>
      <w:r>
        <w:rPr>
          <w:noProof/>
          <w:webHidden/>
        </w:rPr>
        <w:fldChar w:fldCharType="end"/>
      </w:r>
    </w:p>
    <w:p w14:paraId="5CB4A71D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1.1. Millet Meclisi Geçici Komisyon Raporu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_Toc219798715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666</w:t>
      </w:r>
      <w:r>
        <w:rPr>
          <w:noProof/>
          <w:webHidden/>
        </w:rPr>
        <w:fldChar w:fldCharType="end"/>
      </w:r>
    </w:p>
    <w:p w14:paraId="197BE35F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1.2. Değiştirilen Maddelerin Gerekçeleri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_Toc219798716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667</w:t>
      </w:r>
      <w:r>
        <w:rPr>
          <w:noProof/>
          <w:webHidden/>
        </w:rPr>
        <w:fldChar w:fldCharType="end"/>
      </w:r>
    </w:p>
    <w:p w14:paraId="40CE7333" w14:textId="77777777" w:rsidR="003432B3" w:rsidRPr="0002432E" w:rsidRDefault="003432B3" w:rsidP="003432B3">
      <w:pPr>
        <w:pStyle w:val="T4"/>
        <w:rPr>
          <w:rFonts w:ascii="Aptos" w:hAnsi="Aptos"/>
          <w:noProof/>
          <w:snapToGrid/>
          <w:kern w:val="2"/>
          <w:sz w:val="24"/>
          <w:szCs w:val="24"/>
        </w:rPr>
      </w:pPr>
      <w:r>
        <w:rPr>
          <w:noProof/>
        </w:rPr>
        <w:t>1.3. 1163 Sayılı Kooperatifler Kanununun Bazı Maddelerinin Değiştirilmesi ve Bu Kanuna Ek ve Geçici Maddeler Eklenmesine Dair Kanun Tasarısı Genel Gerekçesi ve Madde Gerekçeleri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_Toc219798717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685</w:t>
      </w:r>
      <w:r>
        <w:rPr>
          <w:noProof/>
          <w:webHidden/>
        </w:rPr>
        <w:fldChar w:fldCharType="end"/>
      </w:r>
    </w:p>
    <w:p w14:paraId="4B26548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1163 sayılı Kooperatifler Kanununun 1 ve 9’uncu Maddelerini Değiştiren 5146 sayılı Kanunun Gerekçesi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_Toc219798718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692</w:t>
      </w:r>
      <w:r>
        <w:rPr>
          <w:noProof/>
          <w:webHidden/>
        </w:rPr>
        <w:fldChar w:fldCharType="end"/>
      </w:r>
    </w:p>
    <w:p w14:paraId="18849EB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1163 sayılı Kooperatifler Kanununun 48, 81, 90 ve Ek Maddelerini Değiştiren ve Bu Kanuna Geçici Madde Eklenmesi Hakkında 5983 sayılı Kanunun Gerekçesi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_Toc219798719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692</w:t>
      </w:r>
      <w:r>
        <w:rPr>
          <w:noProof/>
          <w:webHidden/>
        </w:rPr>
        <w:fldChar w:fldCharType="end"/>
      </w:r>
    </w:p>
    <w:p w14:paraId="32C8F79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5146 Sayılı Kanunun Geneli Hakkında Bilgiler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_Toc219798720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695</w:t>
      </w:r>
      <w:r>
        <w:rPr>
          <w:noProof/>
          <w:webHidden/>
        </w:rPr>
        <w:fldChar w:fldCharType="end"/>
      </w:r>
    </w:p>
    <w:p w14:paraId="62CF4F6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5983 Sayılı Kanun (13/06/2010)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_Toc219798721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700</w:t>
      </w:r>
      <w:r>
        <w:rPr>
          <w:noProof/>
          <w:webHidden/>
        </w:rPr>
        <w:fldChar w:fldCharType="end"/>
      </w:r>
    </w:p>
    <w:p w14:paraId="4625B2F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6525 Sayılı Kanunun Geneli Hakkında Bilgiler (27/02/2014)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_Toc219798722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702</w:t>
      </w:r>
      <w:r>
        <w:rPr>
          <w:noProof/>
          <w:webHidden/>
        </w:rPr>
        <w:fldChar w:fldCharType="end"/>
      </w:r>
    </w:p>
    <w:p w14:paraId="2F50002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7101 Sayılı Kanunun Geneli Hakkında Bilgiler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_Toc219798723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703</w:t>
      </w:r>
      <w:r>
        <w:rPr>
          <w:noProof/>
          <w:webHidden/>
        </w:rPr>
        <w:fldChar w:fldCharType="end"/>
      </w:r>
    </w:p>
    <w:p w14:paraId="2B21CDA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7333 Sayılı Kanunun Geneli Hakkında Bilgiler (28/07/2021)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_Toc219798724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705</w:t>
      </w:r>
      <w:r>
        <w:rPr>
          <w:noProof/>
          <w:webHidden/>
        </w:rPr>
        <w:fldChar w:fldCharType="end"/>
      </w:r>
    </w:p>
    <w:p w14:paraId="4ADA529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9. Çevre Kanunu ile Bazı Kanunlarda Değişiklik Yapılmasına Dair Kanun (Kanun No. 7410 Kabul Tarihi: 10/6/2022)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_Toc219798725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706</w:t>
      </w:r>
      <w:r>
        <w:rPr>
          <w:noProof/>
          <w:webHidden/>
        </w:rPr>
        <w:fldChar w:fldCharType="end"/>
      </w:r>
    </w:p>
    <w:p w14:paraId="349F07B4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Üçüncü Bölüm YÖNETMELİKLER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_Toc219798726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707</w:t>
      </w:r>
      <w:r>
        <w:rPr>
          <w:webHidden/>
        </w:rPr>
        <w:fldChar w:fldCharType="end"/>
      </w:r>
    </w:p>
    <w:p w14:paraId="53F75B9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 ve Üst Kuruluşlarının Genel Kurul Toplantılarının Usul ve Esasları ile Bu Toplantılarda Bulundurulacak Bakanlık Temsilcisinin Nitelik ve Görevleri Hakkında Yönetmelik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_Toc219798727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709</w:t>
      </w:r>
      <w:r>
        <w:rPr>
          <w:noProof/>
          <w:webHidden/>
        </w:rPr>
        <w:fldChar w:fldCharType="end"/>
      </w:r>
    </w:p>
    <w:p w14:paraId="538233A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Kooperatif ve Üst Kuruluşlarının Denetimine Dair Yönetmelik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_Toc219798728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709</w:t>
      </w:r>
      <w:r>
        <w:rPr>
          <w:noProof/>
          <w:webHidden/>
        </w:rPr>
        <w:fldChar w:fldCharType="end"/>
      </w:r>
    </w:p>
    <w:p w14:paraId="45039E0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Kooperatiflerde Elektronik Ortamda Yapılacak Genel Kurullara İlişkin Yönetmelik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_Toc219798729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709</w:t>
      </w:r>
      <w:r>
        <w:rPr>
          <w:noProof/>
          <w:webHidden/>
        </w:rPr>
        <w:fldChar w:fldCharType="end"/>
      </w:r>
    </w:p>
    <w:p w14:paraId="36D233A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Kooperatifçilik Eğitimi Yönetmeliği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_Toc219798730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709</w:t>
      </w:r>
      <w:r>
        <w:rPr>
          <w:noProof/>
          <w:webHidden/>
        </w:rPr>
        <w:fldChar w:fldCharType="end"/>
      </w:r>
    </w:p>
    <w:p w14:paraId="391487F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Kooperatif Bilgi Sistemi Yönetmeliği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_Toc219798731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710</w:t>
      </w:r>
      <w:r>
        <w:rPr>
          <w:noProof/>
          <w:webHidden/>
        </w:rPr>
        <w:fldChar w:fldCharType="end"/>
      </w:r>
    </w:p>
    <w:p w14:paraId="63B05FE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Kooperatifçilik Proje Destek Yönetmeliği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_Toc219798732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710</w:t>
      </w:r>
      <w:r>
        <w:rPr>
          <w:noProof/>
          <w:webHidden/>
        </w:rPr>
        <w:fldChar w:fldCharType="end"/>
      </w:r>
    </w:p>
    <w:p w14:paraId="005BE69B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Dördüncü Bölüm TEBLİĞLER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_Toc219798733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711</w:t>
      </w:r>
      <w:r>
        <w:rPr>
          <w:webHidden/>
        </w:rPr>
        <w:fldChar w:fldCharType="end"/>
      </w:r>
    </w:p>
    <w:p w14:paraId="60AA78E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Kooperatiflerin Kuruluş ve Anasözleşme Değişiklik İşlemleri İle Kurucu Ortak Sayıları ve Çalışma Bölgelerinin Belirlenmesi Hakkında Tebliğ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_Toc219798734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713</w:t>
      </w:r>
      <w:r>
        <w:rPr>
          <w:noProof/>
          <w:webHidden/>
        </w:rPr>
        <w:fldChar w:fldCharType="end"/>
      </w:r>
    </w:p>
    <w:p w14:paraId="06EE649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Kooperatif ve Üst Kuruluşlarının Olağan Genel Kurul Toplantılarının Birleştirilerek Yapılması Hakkında Tebliğ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_Toc219798735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713</w:t>
      </w:r>
      <w:r>
        <w:rPr>
          <w:noProof/>
          <w:webHidden/>
        </w:rPr>
        <w:fldChar w:fldCharType="end"/>
      </w:r>
    </w:p>
    <w:p w14:paraId="0296793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Bağımsız Denetime Tabi Olacak Tarım Satış Kooperatif Birliklerinin Belirlenmesine Dair Tebliğ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_Toc219798736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713</w:t>
      </w:r>
      <w:r>
        <w:rPr>
          <w:noProof/>
          <w:webHidden/>
        </w:rPr>
        <w:fldChar w:fldCharType="end"/>
      </w:r>
    </w:p>
    <w:p w14:paraId="61B5ADF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3628 sayılı Mal Bildiriminde Bulunulması, Rüşvet ve Yolsuzluklarla Mücadele Kanununun Kooperatiflerde Uygulanmasına Dair Tebliğ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_Toc219798737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713</w:t>
      </w:r>
      <w:r>
        <w:rPr>
          <w:noProof/>
          <w:webHidden/>
        </w:rPr>
        <w:fldChar w:fldCharType="end"/>
      </w:r>
    </w:p>
    <w:p w14:paraId="11E0AFC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Ticari Defterlere İlişkin Tebliğ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_Toc219798738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714</w:t>
      </w:r>
      <w:r>
        <w:rPr>
          <w:noProof/>
          <w:webHidden/>
        </w:rPr>
        <w:fldChar w:fldCharType="end"/>
      </w:r>
    </w:p>
    <w:p w14:paraId="73C4799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Münfesih Olmasına veya Sayılmasına Rağmen Tasfiye Edilmemiş Anonim ve Limited Şirketler İle Kooperatiflerin Tasfiyelerine ve Ticaret Sicili Kayıtlarının Silinmesine İlişkin Tebliğ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_Toc219798739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714</w:t>
      </w:r>
      <w:r>
        <w:rPr>
          <w:noProof/>
          <w:webHidden/>
        </w:rPr>
        <w:fldChar w:fldCharType="end"/>
      </w:r>
    </w:p>
    <w:p w14:paraId="5378E82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Kooperatifler ve Üst Kuruluşları Yönetim Kurulu Üyelerinin Genel Kurul Toplantılarına Sunacakları Yönetim Kurulu Yıllık Çalışma Raporunun Usul ve Esaslarına İlişkin Tebliğ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_Toc219798740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714</w:t>
      </w:r>
      <w:r>
        <w:rPr>
          <w:noProof/>
          <w:webHidden/>
        </w:rPr>
        <w:fldChar w:fldCharType="end"/>
      </w:r>
    </w:p>
    <w:p w14:paraId="606EDB4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Kooperatifler ve Üst Kuruluşlarının Yönetim Kurulu Üyeleri ve Denetçileri İle Bunların Eş ve Hısımlarının Bağdaşmayan Görevlerine İlişkin Tebliğ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_Toc219798741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714</w:t>
      </w:r>
      <w:r>
        <w:rPr>
          <w:noProof/>
          <w:webHidden/>
        </w:rPr>
        <w:fldChar w:fldCharType="end"/>
      </w:r>
    </w:p>
    <w:p w14:paraId="17DF656D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Beşinci Bölüm DİĞER MEVZUAT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_Toc219798742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715</w:t>
      </w:r>
      <w:r>
        <w:rPr>
          <w:webHidden/>
        </w:rPr>
        <w:fldChar w:fldCharType="end"/>
      </w:r>
    </w:p>
    <w:p w14:paraId="7042BB4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6102 Sayılı Türk Ticaret Kanunu Uyarınca Ticari Defterlere İlişkin Suç ve Kabahatler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_Toc219798743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717</w:t>
      </w:r>
      <w:r>
        <w:rPr>
          <w:noProof/>
          <w:webHidden/>
        </w:rPr>
        <w:fldChar w:fldCharType="end"/>
      </w:r>
    </w:p>
    <w:p w14:paraId="4B173A8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Tapu Sicili Uygulamaları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_Toc219798744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729</w:t>
      </w:r>
      <w:r>
        <w:rPr>
          <w:noProof/>
          <w:webHidden/>
        </w:rPr>
        <w:fldChar w:fldCharType="end"/>
      </w:r>
    </w:p>
    <w:p w14:paraId="552C4B0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Kooperatif ve Üst Kuruluşlarının Genel Kurul Toplantılarında Uygulanacak Elektronik Genel Kurul Sistemi Hakkında Usul ve Esaslar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_Toc219798745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730</w:t>
      </w:r>
      <w:r>
        <w:rPr>
          <w:noProof/>
          <w:webHidden/>
        </w:rPr>
        <w:fldChar w:fldCharType="end"/>
      </w:r>
    </w:p>
    <w:p w14:paraId="1F47B93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4. Kooperatif ve Üst Kuruluşlarında Dış Denetim Yapacakların Eğitimine İlişkin Usul ve Esaslar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_Toc219798746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733</w:t>
      </w:r>
      <w:r>
        <w:rPr>
          <w:noProof/>
          <w:webHidden/>
        </w:rPr>
        <w:fldChar w:fldCharType="end"/>
      </w:r>
    </w:p>
    <w:p w14:paraId="1D99531E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Kooperatif ve Üst Kuruluşlarının Dış Denetiminde Sınırlı Bağımsız Denetim Standardının (2400) Uygulanmasına İlişkin Usul ve Esaslar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_Toc219798747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738</w:t>
      </w:r>
      <w:r>
        <w:rPr>
          <w:noProof/>
          <w:webHidden/>
        </w:rPr>
        <w:fldChar w:fldCharType="end"/>
      </w:r>
    </w:p>
    <w:p w14:paraId="1E165B1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Kooperatif Birlik ve Merkez Birliklerinde Dış Denetimle Görevlendirilecek Personelin Sınavına İlişkin Usul ve Esaslar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_Toc219798748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740</w:t>
      </w:r>
      <w:r>
        <w:rPr>
          <w:noProof/>
          <w:webHidden/>
        </w:rPr>
        <w:fldChar w:fldCharType="end"/>
      </w:r>
    </w:p>
    <w:p w14:paraId="5AB1A69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Genel Kurullarını Birleştiren veya Özel Hesap Dönemi Kullanan Kooperatif ve Üst Kuruluşlarının Dış Denetimine İlişkin Usul ve Esaslar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_Toc219798749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743</w:t>
      </w:r>
      <w:r>
        <w:rPr>
          <w:noProof/>
          <w:webHidden/>
        </w:rPr>
        <w:fldChar w:fldCharType="end"/>
      </w:r>
    </w:p>
    <w:p w14:paraId="6C501CB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Kooperatif Bilgi Sisteminin Kullanımına İlişkin Usul ve Esaslar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_Toc219798750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745</w:t>
      </w:r>
      <w:r>
        <w:rPr>
          <w:noProof/>
          <w:webHidden/>
        </w:rPr>
        <w:fldChar w:fldCharType="end"/>
      </w:r>
    </w:p>
    <w:p w14:paraId="586B2F23" w14:textId="77777777" w:rsidR="003432B3" w:rsidRPr="0002432E" w:rsidRDefault="003432B3" w:rsidP="003432B3">
      <w:pPr>
        <w:pStyle w:val="T2"/>
        <w:rPr>
          <w:rFonts w:ascii="Aptos" w:hAnsi="Aptos"/>
          <w:b w:val="0"/>
          <w:snapToGrid/>
          <w:kern w:val="2"/>
          <w:szCs w:val="24"/>
        </w:rPr>
      </w:pPr>
      <w:r>
        <w:t>Altıncı Bölüm ÖRNEK ANASÖZLEŞMELER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_Toc219798751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753</w:t>
      </w:r>
      <w:r>
        <w:rPr>
          <w:webHidden/>
        </w:rPr>
        <w:fldChar w:fldCharType="end"/>
      </w:r>
    </w:p>
    <w:p w14:paraId="22FC3FA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Konut Yapı Kooperatifi Örnek Anasözleşmesi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_Toc219798752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755</w:t>
      </w:r>
      <w:r>
        <w:rPr>
          <w:noProof/>
          <w:webHidden/>
        </w:rPr>
        <w:fldChar w:fldCharType="end"/>
      </w:r>
    </w:p>
    <w:p w14:paraId="4222159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Karayolu Yük Taşıma Kooperatifi Anasözleşmesi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_Toc219798753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755</w:t>
      </w:r>
      <w:r>
        <w:rPr>
          <w:noProof/>
          <w:webHidden/>
        </w:rPr>
        <w:fldChar w:fldCharType="end"/>
      </w:r>
    </w:p>
    <w:p w14:paraId="30A3701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Kadın Girişimi Üretim ve İşletme Kooperatifi Örnek Anasözleşmesi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_Toc219798754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755</w:t>
      </w:r>
      <w:r>
        <w:rPr>
          <w:noProof/>
          <w:webHidden/>
        </w:rPr>
        <w:fldChar w:fldCharType="end"/>
      </w:r>
    </w:p>
    <w:p w14:paraId="090EFBB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Gayrimenkul İşletme Kooperatifi Örnek Anasözleşmesi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_Toc219798755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756</w:t>
      </w:r>
      <w:r>
        <w:rPr>
          <w:noProof/>
          <w:webHidden/>
        </w:rPr>
        <w:fldChar w:fldCharType="end"/>
      </w:r>
    </w:p>
    <w:p w14:paraId="1EDB768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5. Tarımsal Kalkınma Kooperatifi Örnek Anasözleşmesi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_Toc219798756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756</w:t>
      </w:r>
      <w:r>
        <w:rPr>
          <w:noProof/>
          <w:webHidden/>
        </w:rPr>
        <w:fldChar w:fldCharType="end"/>
      </w:r>
    </w:p>
    <w:p w14:paraId="645E9A64" w14:textId="77777777" w:rsidR="003432B3" w:rsidRPr="0002432E" w:rsidRDefault="003432B3" w:rsidP="003432B3">
      <w:pPr>
        <w:pStyle w:val="T1"/>
        <w:rPr>
          <w:rFonts w:ascii="Aptos" w:hAnsi="Aptos"/>
          <w:b w:val="0"/>
          <w:bCs w:val="0"/>
          <w:snapToGrid/>
          <w:kern w:val="2"/>
          <w:sz w:val="24"/>
          <w:szCs w:val="24"/>
        </w:rPr>
      </w:pPr>
      <w:r>
        <w:t>Üçüncü Kısım YAZIŞMA ÖRNEKLERİ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_Toc219798757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757</w:t>
      </w:r>
      <w:r>
        <w:rPr>
          <w:webHidden/>
        </w:rPr>
        <w:fldChar w:fldCharType="end"/>
      </w:r>
    </w:p>
    <w:p w14:paraId="1C55D28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1. Genel Kurul Toplantısı İçin Alınacak Yönetim Kurulu Kararı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_Toc219798758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759</w:t>
      </w:r>
      <w:r>
        <w:rPr>
          <w:noProof/>
          <w:webHidden/>
        </w:rPr>
        <w:fldChar w:fldCharType="end"/>
      </w:r>
    </w:p>
    <w:p w14:paraId="2379997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2. Ortaklar Cetveli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_Toc219798759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760</w:t>
      </w:r>
      <w:r>
        <w:rPr>
          <w:noProof/>
          <w:webHidden/>
        </w:rPr>
        <w:fldChar w:fldCharType="end"/>
      </w:r>
    </w:p>
    <w:p w14:paraId="0B008A8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3. Bakanlık Temsilcisinin Katılması Halinde Örnek Genel Kurul Toplantı Tutanağı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_Toc219798760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761</w:t>
      </w:r>
      <w:r>
        <w:rPr>
          <w:noProof/>
          <w:webHidden/>
        </w:rPr>
        <w:fldChar w:fldCharType="end"/>
      </w:r>
    </w:p>
    <w:p w14:paraId="2ECFF86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4. Bakanlık Temsilcisinin Katılmaması Halinde Genel Kurul Toplantı Tutanağı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_Toc219798761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762</w:t>
      </w:r>
      <w:r>
        <w:rPr>
          <w:noProof/>
          <w:webHidden/>
        </w:rPr>
        <w:fldChar w:fldCharType="end"/>
      </w:r>
    </w:p>
    <w:p w14:paraId="7B7A1FB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 xml:space="preserve">5. Çağrıya İlişkin Usullerin Uygulanmadığı Ancak Kooperatifler Kanununun </w:t>
      </w:r>
      <w:r w:rsidRPr="00DE776F">
        <w:rPr>
          <w:noProof/>
          <w:u w:val="single" w:color="231F20"/>
        </w:rPr>
        <w:t xml:space="preserve">47. Maddesine Uygun Olarak </w:t>
      </w:r>
      <w:r>
        <w:rPr>
          <w:noProof/>
        </w:rPr>
        <w:t>Yapılan Genel Kurul Toplantı Tutanağı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_Toc219798762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763</w:t>
      </w:r>
      <w:r>
        <w:rPr>
          <w:noProof/>
          <w:webHidden/>
        </w:rPr>
        <w:fldChar w:fldCharType="end"/>
      </w:r>
    </w:p>
    <w:p w14:paraId="171FE9E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6. Kooperatiflerin Bakanlık Temsilcisi Taleplerine İlişkin İl Müdürlüklerine Vermeleri Gereken Yazı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_Toc219798763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764</w:t>
      </w:r>
      <w:r>
        <w:rPr>
          <w:noProof/>
          <w:webHidden/>
        </w:rPr>
        <w:fldChar w:fldCharType="end"/>
      </w:r>
    </w:p>
    <w:p w14:paraId="3E5D19C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7. Kooperatif Ortaklığı Başvurusu Dilekçesi (Örnek 1)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_Toc219798764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765</w:t>
      </w:r>
      <w:r>
        <w:rPr>
          <w:noProof/>
          <w:webHidden/>
        </w:rPr>
        <w:fldChar w:fldCharType="end"/>
      </w:r>
    </w:p>
    <w:p w14:paraId="14B2155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8. Kooperatif Ortaklığı Başvurusu Dilekçesi (Örnek 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766</w:t>
      </w:r>
      <w:r>
        <w:rPr>
          <w:noProof/>
          <w:webHidden/>
        </w:rPr>
        <w:fldChar w:fldCharType="end"/>
      </w:r>
    </w:p>
    <w:p w14:paraId="0EE8CF9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9. Kooperatif Anasözleşme Değişiklik Formu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767</w:t>
      </w:r>
      <w:r>
        <w:rPr>
          <w:noProof/>
          <w:webHidden/>
        </w:rPr>
        <w:fldChar w:fldCharType="end"/>
      </w:r>
    </w:p>
    <w:p w14:paraId="146FD34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10. Kooperatifler Kanununun 84. Maddesine Göre İki Kooperatif Arasında Düzenlenecek Olan Birleşme Sözleşmesi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768</w:t>
      </w:r>
      <w:r>
        <w:rPr>
          <w:noProof/>
          <w:webHidden/>
        </w:rPr>
        <w:fldChar w:fldCharType="end"/>
      </w:r>
    </w:p>
    <w:p w14:paraId="2109305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11. Kooperatifin Kuruluşunda Tescil ve İlan Edilecek Hususlara İlişkin Ticaret Sicili Müdürlüğüne Verilecek Beyanname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_Toc219798768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770</w:t>
      </w:r>
      <w:r>
        <w:rPr>
          <w:noProof/>
          <w:webHidden/>
        </w:rPr>
        <w:fldChar w:fldCharType="end"/>
      </w:r>
    </w:p>
    <w:p w14:paraId="788F985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12. Anasözleşme Değişikliği İçin Alınacak Gerekçeli Yönetim Kurulu Kararı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_Toc219798769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771</w:t>
      </w:r>
      <w:r>
        <w:rPr>
          <w:noProof/>
          <w:webHidden/>
        </w:rPr>
        <w:fldChar w:fldCharType="end"/>
      </w:r>
    </w:p>
    <w:p w14:paraId="37D4710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13. Anasözleşme Değişikliği İçin Hazırlanacak Tasarı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_Toc219798770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772</w:t>
      </w:r>
      <w:r>
        <w:rPr>
          <w:noProof/>
          <w:webHidden/>
        </w:rPr>
        <w:fldChar w:fldCharType="end"/>
      </w:r>
    </w:p>
    <w:p w14:paraId="6C00627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14. Kooperatif Kuruluşu ve Anasözleşme Değişikliği Sırasında Gerekli Belgeler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_Toc219798771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773</w:t>
      </w:r>
      <w:r>
        <w:rPr>
          <w:noProof/>
          <w:webHidden/>
        </w:rPr>
        <w:fldChar w:fldCharType="end"/>
      </w:r>
    </w:p>
    <w:p w14:paraId="65CE826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15. Ortaklığa Kabule İlişkin Yönetim Kurulu Kararı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_Toc219798772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774</w:t>
      </w:r>
      <w:r>
        <w:rPr>
          <w:noProof/>
          <w:webHidden/>
        </w:rPr>
        <w:fldChar w:fldCharType="end"/>
      </w:r>
    </w:p>
    <w:p w14:paraId="3E6D064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16. Ortaklığa Kabul Edilenlere Gönderilecek Yazı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_Toc219798773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775</w:t>
      </w:r>
      <w:r>
        <w:rPr>
          <w:noProof/>
          <w:webHidden/>
        </w:rPr>
        <w:fldChar w:fldCharType="end"/>
      </w:r>
    </w:p>
    <w:p w14:paraId="7796A45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17. Ortaklıktan Çıkma (İstifa) Dilekçesi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776</w:t>
      </w:r>
      <w:r>
        <w:rPr>
          <w:noProof/>
          <w:webHidden/>
        </w:rPr>
        <w:fldChar w:fldCharType="end"/>
      </w:r>
    </w:p>
    <w:p w14:paraId="692C641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18. Çıkma İsteğinin Kabulden Kaçınılması Halinde Noter Aracılığıyla Gönderilecek Çıkma İsteğine İlişkin İhtarname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777</w:t>
      </w:r>
      <w:r>
        <w:rPr>
          <w:noProof/>
          <w:webHidden/>
        </w:rPr>
        <w:fldChar w:fldCharType="end"/>
      </w:r>
    </w:p>
    <w:p w14:paraId="6707C9B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19. Ölen Ortağın Mirasçılarının Kooperatifte Ortak Olarak Kalmak İstemeleri Halinde Verilecek Dilekçe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_Toc219798776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778</w:t>
      </w:r>
      <w:r>
        <w:rPr>
          <w:noProof/>
          <w:webHidden/>
        </w:rPr>
        <w:fldChar w:fldCharType="end"/>
      </w:r>
    </w:p>
    <w:p w14:paraId="30D3A1F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lastRenderedPageBreak/>
        <w:t>20. Ortaklığın Devredilmesine İlişkin Bireysel Dilekçe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779</w:t>
      </w:r>
      <w:r>
        <w:rPr>
          <w:noProof/>
          <w:webHidden/>
        </w:rPr>
        <w:fldChar w:fldCharType="end"/>
      </w:r>
    </w:p>
    <w:p w14:paraId="41F96B0E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21. Ortaklığın Devralınmasına İlişkin Bireysel Dilekçe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780</w:t>
      </w:r>
      <w:r>
        <w:rPr>
          <w:noProof/>
          <w:webHidden/>
        </w:rPr>
        <w:fldChar w:fldCharType="end"/>
      </w:r>
    </w:p>
    <w:p w14:paraId="188CC84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22. Ortaklığın Devrine İlişkin Müşterek Dilekçe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_Toc219798779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781</w:t>
      </w:r>
      <w:r>
        <w:rPr>
          <w:noProof/>
          <w:webHidden/>
        </w:rPr>
        <w:fldChar w:fldCharType="end"/>
      </w:r>
    </w:p>
    <w:p w14:paraId="6BEB7373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23. Parasal Yükümlülüklerin Yerine Getirilmemesinden Dolayı Ortaklıktan Çıkarmaya İlişkin Yönetim Kurulunca Alınacak Birinci İhtarname Öncesi Karar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_Toc219798780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782</w:t>
      </w:r>
      <w:r>
        <w:rPr>
          <w:noProof/>
          <w:webHidden/>
        </w:rPr>
        <w:fldChar w:fldCharType="end"/>
      </w:r>
    </w:p>
    <w:p w14:paraId="42B8FD0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24. </w:t>
      </w:r>
      <w:r>
        <w:rPr>
          <w:noProof/>
        </w:rPr>
        <w:t xml:space="preserve">Parasal Yükümlüklerin Yerine Getirilmemesinden Dolayı Ortaklıktan Çıkarılmaya İlişkin Yönetim Kurulunca Gönderilecek </w:t>
      </w:r>
      <w:r w:rsidRPr="00DE776F">
        <w:rPr>
          <w:noProof/>
          <w:u w:val="single" w:color="231F20"/>
        </w:rPr>
        <w:t xml:space="preserve">Birinci İhtarname </w:t>
      </w:r>
      <w:r>
        <w:rPr>
          <w:noProof/>
        </w:rPr>
        <w:t>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_Toc219798781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783</w:t>
      </w:r>
      <w:r>
        <w:rPr>
          <w:noProof/>
          <w:webHidden/>
        </w:rPr>
        <w:fldChar w:fldCharType="end"/>
      </w:r>
    </w:p>
    <w:p w14:paraId="4DD11312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 xml:space="preserve">25. Parasal Yükümlüklerin Yerine Getirilmemesinden Dolayı Ortaklıktan Çıkarılmaya İlişkin Yönetim Kurulunca Gönderilecek </w:t>
      </w:r>
      <w:r w:rsidRPr="00DE776F">
        <w:rPr>
          <w:noProof/>
          <w:u w:val="single" w:color="231F20"/>
        </w:rPr>
        <w:t xml:space="preserve">İkinci İhtarname </w:t>
      </w:r>
      <w:r>
        <w:rPr>
          <w:noProof/>
        </w:rPr>
        <w:t>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_Toc219798782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784</w:t>
      </w:r>
      <w:r>
        <w:rPr>
          <w:noProof/>
          <w:webHidden/>
        </w:rPr>
        <w:fldChar w:fldCharType="end"/>
      </w:r>
    </w:p>
    <w:p w14:paraId="68D5859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26. </w:t>
      </w:r>
      <w:r>
        <w:rPr>
          <w:noProof/>
        </w:rPr>
        <w:t xml:space="preserve">Ortaklıktan </w:t>
      </w:r>
      <w:r w:rsidRPr="00DE776F">
        <w:rPr>
          <w:noProof/>
          <w:u w:val="single" w:color="231F20"/>
        </w:rPr>
        <w:t xml:space="preserve">Çıkarılma İhbarnamesine </w:t>
      </w:r>
      <w:r>
        <w:rPr>
          <w:noProof/>
        </w:rPr>
        <w:t>İlişkin Yönetim Kurulu Kararı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_Toc219798783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785</w:t>
      </w:r>
      <w:r>
        <w:rPr>
          <w:noProof/>
          <w:webHidden/>
        </w:rPr>
        <w:fldChar w:fldCharType="end"/>
      </w:r>
    </w:p>
    <w:p w14:paraId="6272A27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27. </w:t>
      </w:r>
      <w:r>
        <w:rPr>
          <w:noProof/>
        </w:rPr>
        <w:t>Çıkarılma Kararının Ortağa Tebliğine İlişkin Yazı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_Toc219798784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786</w:t>
      </w:r>
      <w:r>
        <w:rPr>
          <w:noProof/>
          <w:webHidden/>
        </w:rPr>
        <w:fldChar w:fldCharType="end"/>
      </w:r>
    </w:p>
    <w:p w14:paraId="62D0447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28. Ortaklıktan Çıkarılma Kararına Karşı Genel Kurula İtiraz Dilekçesi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_Toc219798785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787</w:t>
      </w:r>
      <w:r>
        <w:rPr>
          <w:noProof/>
          <w:webHidden/>
        </w:rPr>
        <w:fldChar w:fldCharType="end"/>
      </w:r>
    </w:p>
    <w:p w14:paraId="6ADF65C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29. </w:t>
      </w:r>
      <w:r>
        <w:rPr>
          <w:noProof/>
        </w:rPr>
        <w:t>Ortaklıktan Çıkarılma Kararına Karşı Dava Dilekçesi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_Toc219798786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788</w:t>
      </w:r>
      <w:r>
        <w:rPr>
          <w:noProof/>
          <w:webHidden/>
        </w:rPr>
        <w:fldChar w:fldCharType="end"/>
      </w:r>
    </w:p>
    <w:p w14:paraId="174FF68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30. </w:t>
      </w:r>
      <w:r>
        <w:rPr>
          <w:noProof/>
        </w:rPr>
        <w:t>Çıkan ve Çıkarılan Ortaklardan Alınacak İbraname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_Toc219798787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789</w:t>
      </w:r>
      <w:r>
        <w:rPr>
          <w:noProof/>
          <w:webHidden/>
        </w:rPr>
        <w:fldChar w:fldCharType="end"/>
      </w:r>
    </w:p>
    <w:p w14:paraId="71B2841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31. </w:t>
      </w:r>
      <w:r>
        <w:rPr>
          <w:noProof/>
        </w:rPr>
        <w:t>Genel Kurulun Toplantıya Çağrılması İçin Yönetim Kuruluna Verilecek Dilekçe Örneği (KK m.44)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_Toc219798788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790</w:t>
      </w:r>
      <w:r>
        <w:rPr>
          <w:noProof/>
          <w:webHidden/>
        </w:rPr>
        <w:fldChar w:fldCharType="end"/>
      </w:r>
    </w:p>
    <w:p w14:paraId="6881824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32. </w:t>
      </w:r>
      <w:r>
        <w:rPr>
          <w:noProof/>
        </w:rPr>
        <w:t>Genel Kurulun Toplantıya Çağrılması İçin Bakanlığa Verilecek Dilekçe Örneği (KK m.44)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_Toc219798789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791</w:t>
      </w:r>
      <w:r>
        <w:rPr>
          <w:noProof/>
          <w:webHidden/>
        </w:rPr>
        <w:fldChar w:fldCharType="end"/>
      </w:r>
    </w:p>
    <w:p w14:paraId="4B6EB7A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33. </w:t>
      </w:r>
      <w:r>
        <w:rPr>
          <w:noProof/>
        </w:rPr>
        <w:t>Genel Kurulun Toplantıya Çağrılması İçin Mahkemeye Verilecek Dilekçe Örneği (KK m.44)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_Toc219798790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792</w:t>
      </w:r>
      <w:r>
        <w:rPr>
          <w:noProof/>
          <w:webHidden/>
        </w:rPr>
        <w:fldChar w:fldCharType="end"/>
      </w:r>
    </w:p>
    <w:p w14:paraId="71894D4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34. </w:t>
      </w:r>
      <w:r>
        <w:rPr>
          <w:noProof/>
        </w:rPr>
        <w:t>Genel Kurul Toplantısına Çağrı ve Gündem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_Toc219798791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793</w:t>
      </w:r>
      <w:r>
        <w:rPr>
          <w:noProof/>
          <w:webHidden/>
        </w:rPr>
        <w:fldChar w:fldCharType="end"/>
      </w:r>
    </w:p>
    <w:p w14:paraId="3B675A9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35. </w:t>
      </w:r>
      <w:r>
        <w:rPr>
          <w:noProof/>
        </w:rPr>
        <w:t>Kooperatif Genel Kurullarına Katılacak Temsilci Belgesi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_Toc219798792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794</w:t>
      </w:r>
      <w:r>
        <w:rPr>
          <w:noProof/>
          <w:webHidden/>
        </w:rPr>
        <w:fldChar w:fldCharType="end"/>
      </w:r>
    </w:p>
    <w:p w14:paraId="070A2D31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36. </w:t>
      </w:r>
      <w:r>
        <w:rPr>
          <w:noProof/>
        </w:rPr>
        <w:t>Yapılacak Genel Kurul Toplantıları İçin İl Müdürlüklerine Verilecek Dilekçe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_Toc219798793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795</w:t>
      </w:r>
      <w:r>
        <w:rPr>
          <w:noProof/>
          <w:webHidden/>
        </w:rPr>
        <w:fldChar w:fldCharType="end"/>
      </w:r>
    </w:p>
    <w:p w14:paraId="2C74735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37. </w:t>
      </w:r>
      <w:r>
        <w:rPr>
          <w:noProof/>
        </w:rPr>
        <w:t>Hazirun (Toplantıya Katılanlar) Cetveli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_Toc219798794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796</w:t>
      </w:r>
      <w:r>
        <w:rPr>
          <w:noProof/>
          <w:webHidden/>
        </w:rPr>
        <w:fldChar w:fldCharType="end"/>
      </w:r>
    </w:p>
    <w:p w14:paraId="0A798F7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38. Taahhütlü Mektup Listesi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_Toc219798795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797</w:t>
      </w:r>
      <w:r>
        <w:rPr>
          <w:noProof/>
          <w:webHidden/>
        </w:rPr>
        <w:fldChar w:fldCharType="end"/>
      </w:r>
    </w:p>
    <w:p w14:paraId="7481D7A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39. Tahmini Bütçe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_Toc219798796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798</w:t>
      </w:r>
      <w:r>
        <w:rPr>
          <w:noProof/>
          <w:webHidden/>
        </w:rPr>
        <w:fldChar w:fldCharType="end"/>
      </w:r>
    </w:p>
    <w:p w14:paraId="343AA1BE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40. </w:t>
      </w:r>
      <w:r>
        <w:rPr>
          <w:noProof/>
        </w:rPr>
        <w:t>Genel Kurulda Alınan Kararların İptal Edilmesi Talebini İçeren Dava Dilekçesi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_Toc219798797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799</w:t>
      </w:r>
      <w:r>
        <w:rPr>
          <w:noProof/>
          <w:webHidden/>
        </w:rPr>
        <w:fldChar w:fldCharType="end"/>
      </w:r>
    </w:p>
    <w:p w14:paraId="485BD6E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41. </w:t>
      </w:r>
      <w:r>
        <w:rPr>
          <w:noProof/>
        </w:rPr>
        <w:t>Gündem Maddelerinin Görüşülmesine Geçilmeden Önce Ortakların En Az Onda Birinin Talebi Üzerine Gündeme Eklenmesi İstenilen Hususlara İlişkin Önerge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_Toc219798798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800</w:t>
      </w:r>
      <w:r>
        <w:rPr>
          <w:noProof/>
          <w:webHidden/>
        </w:rPr>
        <w:fldChar w:fldCharType="end"/>
      </w:r>
    </w:p>
    <w:p w14:paraId="065056CE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42. </w:t>
      </w:r>
      <w:r>
        <w:rPr>
          <w:noProof/>
        </w:rPr>
        <w:t>Ortakların Genel Kurul Toplantısından En Az 20 Gün Önce Gündeme Konulmasını İstedikleri Hususlara İlişkin Tebligat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_Toc219798799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801</w:t>
      </w:r>
      <w:r>
        <w:rPr>
          <w:noProof/>
          <w:webHidden/>
        </w:rPr>
        <w:fldChar w:fldCharType="end"/>
      </w:r>
    </w:p>
    <w:p w14:paraId="531ECC1D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43. </w:t>
      </w:r>
      <w:r>
        <w:rPr>
          <w:noProof/>
        </w:rPr>
        <w:t>Bakanlık Temsilcisi Ücreti İadesi Yazısı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_Toc219798800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802</w:t>
      </w:r>
      <w:r>
        <w:rPr>
          <w:noProof/>
          <w:webHidden/>
        </w:rPr>
        <w:fldChar w:fldCharType="end"/>
      </w:r>
    </w:p>
    <w:p w14:paraId="5F8965F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44. </w:t>
      </w:r>
      <w:r>
        <w:rPr>
          <w:noProof/>
        </w:rPr>
        <w:t>Görev Bölüşümü ve Kooperatifin Temsil ve İlzamı İçin Alınacak Yönetim Kurulu Kararı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_Toc219798801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803</w:t>
      </w:r>
      <w:r>
        <w:rPr>
          <w:noProof/>
          <w:webHidden/>
        </w:rPr>
        <w:fldChar w:fldCharType="end"/>
      </w:r>
    </w:p>
    <w:p w14:paraId="351A01C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45. </w:t>
      </w:r>
      <w:r>
        <w:rPr>
          <w:noProof/>
        </w:rPr>
        <w:t>Düzenleme Şeklinde Satış Vaadi Sözleşmesi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_Toc219798802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804</w:t>
      </w:r>
      <w:r>
        <w:rPr>
          <w:noProof/>
          <w:webHidden/>
        </w:rPr>
        <w:fldChar w:fldCharType="end"/>
      </w:r>
    </w:p>
    <w:p w14:paraId="41C441C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46. </w:t>
      </w:r>
      <w:r>
        <w:rPr>
          <w:noProof/>
        </w:rPr>
        <w:t>Taşınmaz Satış Vaadi Sözleşmesi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_Toc219798803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805</w:t>
      </w:r>
      <w:r>
        <w:rPr>
          <w:noProof/>
          <w:webHidden/>
        </w:rPr>
        <w:fldChar w:fldCharType="end"/>
      </w:r>
    </w:p>
    <w:p w14:paraId="211D7359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47. </w:t>
      </w:r>
      <w:r>
        <w:rPr>
          <w:noProof/>
        </w:rPr>
        <w:t>Unvanın Silinmesi İçin Ticaret Siciline Verilecek Dilekçe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_Toc219798804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808</w:t>
      </w:r>
      <w:r>
        <w:rPr>
          <w:noProof/>
          <w:webHidden/>
        </w:rPr>
        <w:fldChar w:fldCharType="end"/>
      </w:r>
    </w:p>
    <w:p w14:paraId="01DEEC5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48. </w:t>
      </w:r>
      <w:r>
        <w:rPr>
          <w:noProof/>
        </w:rPr>
        <w:t>Tasfiye Artığının Dağıtım İlanı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_Toc219798805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809</w:t>
      </w:r>
      <w:r>
        <w:rPr>
          <w:noProof/>
          <w:webHidden/>
        </w:rPr>
        <w:fldChar w:fldCharType="end"/>
      </w:r>
    </w:p>
    <w:p w14:paraId="601C5768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49. Tasfiye Halindeki Kooperatifin Yapacağı Son Genel Kurul Toplantısına İlişkin Tutanak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_Toc219798806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810</w:t>
      </w:r>
      <w:r>
        <w:rPr>
          <w:noProof/>
          <w:webHidden/>
        </w:rPr>
        <w:fldChar w:fldCharType="end"/>
      </w:r>
    </w:p>
    <w:p w14:paraId="3A522047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50. </w:t>
      </w:r>
      <w:r>
        <w:rPr>
          <w:noProof/>
        </w:rPr>
        <w:t>Dağılmaya Mahkemece Karar Verilmesi Halinde Ticaret Sicili Müdürlüğüne Verilecek Dilekçe Örneği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_Toc219798807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812</w:t>
      </w:r>
      <w:r>
        <w:rPr>
          <w:noProof/>
          <w:webHidden/>
        </w:rPr>
        <w:fldChar w:fldCharType="end"/>
      </w:r>
    </w:p>
    <w:p w14:paraId="7BAD190F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51. </w:t>
      </w:r>
      <w:r>
        <w:rPr>
          <w:noProof/>
        </w:rPr>
        <w:t>Gerçek Kişiler İçin Elektronik Tebligat Talep Bildirimi Örnek Formu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_Toc219798808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813</w:t>
      </w:r>
      <w:r>
        <w:rPr>
          <w:noProof/>
          <w:webHidden/>
        </w:rPr>
        <w:fldChar w:fldCharType="end"/>
      </w:r>
    </w:p>
    <w:p w14:paraId="3AA7496A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52. </w:t>
      </w:r>
      <w:r>
        <w:rPr>
          <w:noProof/>
        </w:rPr>
        <w:t>Tüzel Kişiler İçin Elektronik Tebligat Talep Bildirimi Örnek Formu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_Toc219798809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814</w:t>
      </w:r>
      <w:r>
        <w:rPr>
          <w:noProof/>
          <w:webHidden/>
        </w:rPr>
        <w:fldChar w:fldCharType="end"/>
      </w:r>
    </w:p>
    <w:p w14:paraId="3EB82FD0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53. </w:t>
      </w:r>
      <w:r>
        <w:rPr>
          <w:noProof/>
        </w:rPr>
        <w:t>Bakanlık Temsilcisi Talep Yazısı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_Toc219798810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816</w:t>
      </w:r>
      <w:r>
        <w:rPr>
          <w:noProof/>
          <w:webHidden/>
        </w:rPr>
        <w:fldChar w:fldCharType="end"/>
      </w:r>
    </w:p>
    <w:p w14:paraId="3B0F234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54. </w:t>
      </w:r>
      <w:r>
        <w:rPr>
          <w:noProof/>
        </w:rPr>
        <w:t>Bakanlığın Temsilci Görevlendirme Yazısı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_Toc219798811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817</w:t>
      </w:r>
      <w:r>
        <w:rPr>
          <w:noProof/>
          <w:webHidden/>
        </w:rPr>
        <w:fldChar w:fldCharType="end"/>
      </w:r>
    </w:p>
    <w:p w14:paraId="4EC8C656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55. </w:t>
      </w:r>
      <w:r>
        <w:rPr>
          <w:noProof/>
        </w:rPr>
        <w:t>Kooperatif Genel Kurullarına Bakanlık Temsilcisi Görevlendirilmesi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_Toc219798812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818</w:t>
      </w:r>
      <w:r>
        <w:rPr>
          <w:noProof/>
          <w:webHidden/>
        </w:rPr>
        <w:fldChar w:fldCharType="end"/>
      </w:r>
    </w:p>
    <w:p w14:paraId="076DBAE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lastRenderedPageBreak/>
        <w:t xml:space="preserve">56. </w:t>
      </w:r>
      <w:r>
        <w:rPr>
          <w:noProof/>
        </w:rPr>
        <w:t>Kooperatif Genel Kurullarına Bakanlık Temsilcisi Görevlendirilmesi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_Toc219798813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820</w:t>
      </w:r>
      <w:r>
        <w:rPr>
          <w:noProof/>
          <w:webHidden/>
        </w:rPr>
        <w:fldChar w:fldCharType="end"/>
      </w:r>
    </w:p>
    <w:p w14:paraId="17A79B0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57. </w:t>
      </w:r>
      <w:r>
        <w:rPr>
          <w:noProof/>
        </w:rPr>
        <w:t>Bakanlık Temsilcisi Raporu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_Toc219798814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821</w:t>
      </w:r>
      <w:r>
        <w:rPr>
          <w:noProof/>
          <w:webHidden/>
        </w:rPr>
        <w:fldChar w:fldCharType="end"/>
      </w:r>
    </w:p>
    <w:p w14:paraId="13F2A84C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eastAsia="Arial"/>
          <w:bCs/>
          <w:noProof/>
          <w:color w:val="231F20"/>
        </w:rPr>
        <w:t xml:space="preserve">58. </w:t>
      </w:r>
      <w:r>
        <w:rPr>
          <w:noProof/>
        </w:rPr>
        <w:t>Defter Tespit Tutanağı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_Toc219798815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822</w:t>
      </w:r>
      <w:r>
        <w:rPr>
          <w:noProof/>
          <w:webHidden/>
        </w:rPr>
        <w:fldChar w:fldCharType="end"/>
      </w:r>
    </w:p>
    <w:p w14:paraId="5F2F15CB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 w:rsidRPr="00DE776F">
        <w:rPr>
          <w:rFonts w:ascii="Arial" w:eastAsia="Arial" w:hAnsi="Arial" w:cs="Arial"/>
          <w:bCs/>
          <w:noProof/>
          <w:color w:val="231F20"/>
        </w:rPr>
        <w:t xml:space="preserve">59. </w:t>
      </w:r>
      <w:r>
        <w:rPr>
          <w:noProof/>
        </w:rPr>
        <w:t>Hısımlar Tablosu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_Toc219798816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823</w:t>
      </w:r>
      <w:r>
        <w:rPr>
          <w:noProof/>
          <w:webHidden/>
        </w:rPr>
        <w:fldChar w:fldCharType="end"/>
      </w:r>
    </w:p>
    <w:p w14:paraId="2C63F0B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Yararlanılan Kaynaklar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_Toc219798817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825</w:t>
      </w:r>
      <w:r>
        <w:rPr>
          <w:noProof/>
          <w:webHidden/>
        </w:rPr>
        <w:fldChar w:fldCharType="end"/>
      </w:r>
    </w:p>
    <w:p w14:paraId="1115E8B5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Kavram İndeksi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_Toc219798818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831</w:t>
      </w:r>
      <w:r>
        <w:rPr>
          <w:noProof/>
          <w:webHidden/>
        </w:rPr>
        <w:fldChar w:fldCharType="end"/>
      </w:r>
    </w:p>
    <w:p w14:paraId="108D2DE4" w14:textId="77777777" w:rsidR="003432B3" w:rsidRPr="0002432E" w:rsidRDefault="003432B3" w:rsidP="003432B3">
      <w:pPr>
        <w:pStyle w:val="T3"/>
        <w:rPr>
          <w:rFonts w:ascii="Aptos" w:hAnsi="Aptos"/>
          <w:iCs w:val="0"/>
          <w:noProof/>
          <w:snapToGrid/>
          <w:kern w:val="2"/>
          <w:sz w:val="24"/>
          <w:szCs w:val="24"/>
        </w:rPr>
      </w:pPr>
      <w:r>
        <w:rPr>
          <w:noProof/>
        </w:rPr>
        <w:t>Yazarlar Hakkında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_Toc219798819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849</w:t>
      </w:r>
      <w:r>
        <w:rPr>
          <w:noProof/>
          <w:webHidden/>
        </w:rPr>
        <w:fldChar w:fldCharType="end"/>
      </w:r>
    </w:p>
    <w:p w14:paraId="321BCCAC" w14:textId="132637E8" w:rsidR="00A3677F" w:rsidRDefault="003432B3" w:rsidP="003432B3">
      <w:r w:rsidRPr="00184144">
        <w:fldChar w:fldCharType="end"/>
      </w:r>
    </w:p>
    <w:sectPr w:rsidR="00A3677F" w:rsidSect="008B21E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ttage">
    <w:altName w:val="Gabriola"/>
    <w:panose1 w:val="020B0604020202020204"/>
    <w:charset w:val="00"/>
    <w:family w:val="decorative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lareserif821 Lt BT">
    <w:altName w:val="Calibri"/>
    <w:panose1 w:val="020B0604020202020204"/>
    <w:charset w:val="00"/>
    <w:family w:val="swiss"/>
    <w:pitch w:val="variable"/>
    <w:sig w:usb0="00000087" w:usb1="00000000" w:usb2="00000000" w:usb3="00000000" w:csb0="0000001B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Zurich Cn BT">
    <w:panose1 w:val="020B0604020202020204"/>
    <w:charset w:val="00"/>
    <w:family w:val="swiss"/>
    <w:pitch w:val="variable"/>
    <w:sig w:usb0="00000087" w:usb1="00000000" w:usb2="00000000" w:usb3="00000000" w:csb0="0000001B" w:csb1="00000000"/>
  </w:font>
  <w:font w:name="Geometr231 BT">
    <w:panose1 w:val="020B0604020202020204"/>
    <w:charset w:val="00"/>
    <w:family w:val="swiss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uvenir Lt BT">
    <w:panose1 w:val="020B0604020202020204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ElegaGarmnd BT">
    <w:altName w:val="Cambria"/>
    <w:panose1 w:val="020B0604020202020204"/>
    <w:charset w:val="A2"/>
    <w:family w:val="roman"/>
    <w:pitch w:val="variable"/>
    <w:sig w:usb0="800000AF" w:usb1="1000204A" w:usb2="00000000" w:usb3="00000000" w:csb0="0000001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stleT">
    <w:altName w:val="Calibri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Zurich BT">
    <w:altName w:val="Calibri"/>
    <w:panose1 w:val="020B0604020202020204"/>
    <w:charset w:val="00"/>
    <w:family w:val="swiss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arisian BT">
    <w:altName w:val="Gabriola"/>
    <w:panose1 w:val="020B0604020202020204"/>
    <w:charset w:val="00"/>
    <w:family w:val="decorative"/>
    <w:pitch w:val="variable"/>
    <w:sig w:usb0="00000087" w:usb1="00000000" w:usb2="00000000" w:usb3="00000000" w:csb0="0000001B" w:csb1="00000000"/>
  </w:font>
  <w:font w:name="DellaRobbia BT">
    <w:altName w:val="Cambria"/>
    <w:panose1 w:val="020B0604020202020204"/>
    <w:charset w:val="00"/>
    <w:family w:val="roman"/>
    <w:pitch w:val="variable"/>
    <w:sig w:usb0="00000087" w:usb1="00000000" w:usb2="00000000" w:usb3="00000000" w:csb0="0000001B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xotc350 Bd BT">
    <w:panose1 w:val="020B0604020202020204"/>
    <w:charset w:val="00"/>
    <w:family w:val="decorative"/>
    <w:pitch w:val="variable"/>
    <w:sig w:usb0="00000087" w:usb1="00000000" w:usb2="00000000" w:usb3="00000000" w:csb0="0000001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CF462A" w14:textId="77777777" w:rsidR="003432B3" w:rsidRDefault="003432B3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BB33D" w14:textId="77777777" w:rsidR="003432B3" w:rsidRDefault="003432B3">
    <w:pPr>
      <w:pStyle w:val="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CDC1BE" w14:textId="77777777" w:rsidR="003432B3" w:rsidRDefault="003432B3">
    <w:pPr>
      <w:pStyle w:val="a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908777" w14:textId="77777777" w:rsidR="003432B3" w:rsidRDefault="003432B3">
    <w:pPr>
      <w:pStyle w:val="a"/>
      <w:ind w:right="360"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13031" w14:textId="77777777" w:rsidR="003432B3" w:rsidRDefault="003432B3" w:rsidP="00697EC3">
    <w:pPr>
      <w:pStyle w:val="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60991" w14:textId="77777777" w:rsidR="003432B3" w:rsidRDefault="003432B3">
    <w:pPr>
      <w:pStyle w:val="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489647" w14:textId="77777777" w:rsidR="003432B3" w:rsidRDefault="003432B3">
    <w:pPr>
      <w:pStyle w:val="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29D13B" w14:textId="77777777" w:rsidR="003432B3" w:rsidRDefault="003432B3" w:rsidP="004137AC">
    <w:pPr>
      <w:pStyle w:val="a"/>
      <w:tabs>
        <w:tab w:val="right" w:pos="7087"/>
      </w:tabs>
      <w:jc w:val="left"/>
    </w:pPr>
    <w:r w:rsidRPr="00600D5C">
      <w:rPr>
        <w:sz w:val="16"/>
        <w:szCs w:val="16"/>
      </w:rPr>
      <w:fldChar w:fldCharType="begin"/>
    </w:r>
    <w:r w:rsidRPr="00600D5C">
      <w:rPr>
        <w:sz w:val="16"/>
        <w:szCs w:val="16"/>
      </w:rPr>
      <w:instrText xml:space="preserve"> PAGE   \* MERGEFORMAT </w:instrText>
    </w:r>
    <w:r w:rsidRPr="00600D5C">
      <w:rPr>
        <w:sz w:val="16"/>
        <w:szCs w:val="16"/>
      </w:rPr>
      <w:fldChar w:fldCharType="separate"/>
    </w:r>
    <w:r>
      <w:rPr>
        <w:noProof/>
        <w:sz w:val="16"/>
        <w:szCs w:val="16"/>
      </w:rPr>
      <w:t>vi</w:t>
    </w:r>
    <w:r w:rsidRPr="00600D5C">
      <w:rPr>
        <w:sz w:val="16"/>
        <w:szCs w:val="16"/>
      </w:rPr>
      <w:fldChar w:fldCharType="end"/>
    </w:r>
    <w:r>
      <w:tab/>
      <w:t>Kooperatifler Hukuku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6C8B9A" w14:textId="77777777" w:rsidR="003432B3" w:rsidRPr="00600D5C" w:rsidRDefault="003432B3" w:rsidP="00600D5C">
    <w:pPr>
      <w:pStyle w:val="a"/>
      <w:tabs>
        <w:tab w:val="right" w:pos="7087"/>
      </w:tabs>
      <w:jc w:val="left"/>
    </w:pPr>
    <w:r>
      <w:t>Dördüncü Baskıya Önsöz</w:t>
    </w:r>
    <w:r w:rsidRPr="00524B4C">
      <w:rPr>
        <w:sz w:val="14"/>
        <w:szCs w:val="14"/>
      </w:rPr>
      <w:tab/>
    </w:r>
    <w:r w:rsidRPr="00600D5C">
      <w:rPr>
        <w:sz w:val="16"/>
        <w:szCs w:val="16"/>
      </w:rPr>
      <w:fldChar w:fldCharType="begin"/>
    </w:r>
    <w:r w:rsidRPr="00600D5C">
      <w:rPr>
        <w:sz w:val="16"/>
        <w:szCs w:val="16"/>
      </w:rPr>
      <w:instrText xml:space="preserve"> PAGE   \* MERGEFORMAT </w:instrText>
    </w:r>
    <w:r w:rsidRPr="00600D5C">
      <w:rPr>
        <w:sz w:val="16"/>
        <w:szCs w:val="16"/>
      </w:rPr>
      <w:fldChar w:fldCharType="separate"/>
    </w:r>
    <w:r>
      <w:rPr>
        <w:noProof/>
        <w:sz w:val="16"/>
        <w:szCs w:val="16"/>
      </w:rPr>
      <w:t>vii</w:t>
    </w:r>
    <w:r w:rsidRPr="00600D5C">
      <w:rPr>
        <w:sz w:val="16"/>
        <w:szCs w:val="16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267FB1" w14:textId="77777777" w:rsidR="003432B3" w:rsidRDefault="003432B3">
    <w:pPr>
      <w:pStyle w:val="a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986A17" w14:textId="77777777" w:rsidR="003432B3" w:rsidRPr="0089355C" w:rsidRDefault="003432B3" w:rsidP="0089355C">
    <w:pPr>
      <w:pStyle w:val="a"/>
      <w:tabs>
        <w:tab w:val="right" w:pos="7087"/>
      </w:tabs>
      <w:jc w:val="left"/>
      <w:rPr>
        <w:sz w:val="14"/>
        <w:szCs w:val="14"/>
      </w:rPr>
    </w:pPr>
    <w:r>
      <w:t>Birinci Baskıya Önsöz</w:t>
    </w:r>
    <w:r w:rsidRPr="00524B4C">
      <w:rPr>
        <w:sz w:val="14"/>
        <w:szCs w:val="14"/>
      </w:rPr>
      <w:tab/>
    </w:r>
    <w:r w:rsidRPr="00524B4C">
      <w:rPr>
        <w:sz w:val="14"/>
        <w:szCs w:val="14"/>
      </w:rPr>
      <w:fldChar w:fldCharType="begin"/>
    </w:r>
    <w:r w:rsidRPr="00524B4C">
      <w:rPr>
        <w:sz w:val="14"/>
        <w:szCs w:val="14"/>
      </w:rPr>
      <w:instrText xml:space="preserve"> PAGE   \* MERGEFORMAT </w:instrText>
    </w:r>
    <w:r w:rsidRPr="00524B4C">
      <w:rPr>
        <w:sz w:val="14"/>
        <w:szCs w:val="14"/>
      </w:rPr>
      <w:fldChar w:fldCharType="separate"/>
    </w:r>
    <w:r>
      <w:rPr>
        <w:noProof/>
        <w:sz w:val="14"/>
        <w:szCs w:val="14"/>
      </w:rPr>
      <w:t>xvii</w:t>
    </w:r>
    <w:r w:rsidRPr="00524B4C">
      <w:rPr>
        <w:sz w:val="14"/>
        <w:szCs w:val="14"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D8D307" w14:textId="77777777" w:rsidR="003432B3" w:rsidRDefault="003432B3">
    <w:pPr>
      <w:pStyle w:val="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0A08AB"/>
    <w:multiLevelType w:val="multilevel"/>
    <w:tmpl w:val="041F0023"/>
    <w:styleLink w:val="MakaleBlm"/>
    <w:lvl w:ilvl="0">
      <w:start w:val="1"/>
      <w:numFmt w:val="upperRoman"/>
      <w:lvlText w:val="Madd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Bölüm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59654E71"/>
    <w:multiLevelType w:val="singleLevel"/>
    <w:tmpl w:val="7818CC04"/>
    <w:lvl w:ilvl="0">
      <w:start w:val="1"/>
      <w:numFmt w:val="lowerRoman"/>
      <w:pStyle w:val="CevapAnahtar"/>
      <w:lvlText w:val="%1)"/>
      <w:lvlJc w:val="left"/>
      <w:pPr>
        <w:tabs>
          <w:tab w:val="num" w:pos="720"/>
        </w:tabs>
        <w:ind w:left="360" w:hanging="360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16"/>
        <w:u w:val="none"/>
        <w:effect w:val="none"/>
        <w:vertAlign w:val="baseline"/>
        <w:specVanish w:val="0"/>
      </w:rPr>
    </w:lvl>
  </w:abstractNum>
  <w:num w:numId="1" w16cid:durableId="915822098">
    <w:abstractNumId w:val="1"/>
  </w:num>
  <w:num w:numId="2" w16cid:durableId="31803944">
    <w:abstractNumId w:val="0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2B3"/>
    <w:rsid w:val="003432B3"/>
    <w:rsid w:val="008B21E1"/>
    <w:rsid w:val="009F6EBD"/>
    <w:rsid w:val="00A3677F"/>
    <w:rsid w:val="00FC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5FC18"/>
  <w15:chartTrackingRefBased/>
  <w15:docId w15:val="{B7CB79DC-B80D-5948-BD4D-ADD1C87BB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71" w:qFormat="1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2B3"/>
    <w:pPr>
      <w:spacing w:before="14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sz w:val="22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3432B3"/>
    <w:pPr>
      <w:keepNext/>
      <w:keepLines/>
      <w:spacing w:before="360" w:after="80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nhideWhenUsed/>
    <w:qFormat/>
    <w:rsid w:val="003432B3"/>
    <w:pPr>
      <w:keepNext/>
      <w:keepLines/>
      <w:spacing w:before="160" w:after="80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nhideWhenUsed/>
    <w:qFormat/>
    <w:rsid w:val="003432B3"/>
    <w:pPr>
      <w:keepNext/>
      <w:keepLines/>
      <w:spacing w:before="160" w:after="80"/>
      <w:ind w:firstLine="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nhideWhenUsed/>
    <w:qFormat/>
    <w:rsid w:val="003432B3"/>
    <w:pPr>
      <w:keepNext/>
      <w:keepLines/>
      <w:spacing w:before="80" w:after="40"/>
      <w:ind w:firstLine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nhideWhenUsed/>
    <w:qFormat/>
    <w:rsid w:val="003432B3"/>
    <w:pPr>
      <w:keepNext/>
      <w:keepLines/>
      <w:spacing w:before="80" w:after="40"/>
      <w:ind w:firstLine="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nhideWhenUsed/>
    <w:qFormat/>
    <w:rsid w:val="003432B3"/>
    <w:pPr>
      <w:keepNext/>
      <w:keepLines/>
      <w:spacing w:before="40"/>
      <w:ind w:firstLine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nhideWhenUsed/>
    <w:qFormat/>
    <w:rsid w:val="003432B3"/>
    <w:pPr>
      <w:keepNext/>
      <w:keepLines/>
      <w:spacing w:before="40"/>
      <w:ind w:firstLine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nhideWhenUsed/>
    <w:qFormat/>
    <w:rsid w:val="003432B3"/>
    <w:pPr>
      <w:keepNext/>
      <w:keepLines/>
      <w:ind w:firstLin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nhideWhenUsed/>
    <w:qFormat/>
    <w:rsid w:val="003432B3"/>
    <w:pPr>
      <w:keepNext/>
      <w:keepLines/>
      <w:ind w:firstLin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3432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rsid w:val="003432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rsid w:val="003432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rsid w:val="003432B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rsid w:val="003432B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rsid w:val="003432B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rsid w:val="003432B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rsid w:val="003432B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rsid w:val="003432B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qFormat/>
    <w:rsid w:val="003432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rsid w:val="00343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qFormat/>
    <w:rsid w:val="003432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rsid w:val="00343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432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432B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432B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432B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432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432B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432B3"/>
    <w:rPr>
      <w:b/>
      <w:bCs/>
      <w:smallCaps/>
      <w:color w:val="2F5496" w:themeColor="accent1" w:themeShade="BF"/>
      <w:spacing w:val="5"/>
    </w:rPr>
  </w:style>
  <w:style w:type="paragraph" w:styleId="a">
    <w:basedOn w:val="Normal"/>
    <w:next w:val="SonNotMetni"/>
    <w:link w:val="SonnotMetniChar"/>
    <w:rsid w:val="003432B3"/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AltbilgiChar">
    <w:name w:val="Altbilgi Char"/>
    <w:uiPriority w:val="99"/>
    <w:rsid w:val="003432B3"/>
    <w:rPr>
      <w:snapToGrid w:val="0"/>
      <w:sz w:val="22"/>
    </w:rPr>
  </w:style>
  <w:style w:type="character" w:styleId="Kpr">
    <w:name w:val="Hyperlink"/>
    <w:uiPriority w:val="99"/>
    <w:unhideWhenUsed/>
    <w:rsid w:val="003432B3"/>
    <w:rPr>
      <w:color w:val="0000FF"/>
      <w:u w:val="single"/>
    </w:rPr>
  </w:style>
  <w:style w:type="paragraph" w:customStyle="1" w:styleId="AyrmBal">
    <w:name w:val="AyrımBaşlığı"/>
    <w:basedOn w:val="Normal"/>
    <w:qFormat/>
    <w:rsid w:val="003432B3"/>
    <w:pPr>
      <w:keepNext/>
      <w:spacing w:before="360" w:after="240"/>
      <w:ind w:firstLine="0"/>
      <w:jc w:val="center"/>
    </w:pPr>
    <w:rPr>
      <w:rFonts w:ascii="Cottage" w:hAnsi="Cottage"/>
      <w:b/>
      <w:color w:val="7F7F7F"/>
      <w:spacing w:val="-2"/>
      <w:sz w:val="21"/>
    </w:rPr>
  </w:style>
  <w:style w:type="paragraph" w:customStyle="1" w:styleId="GirintiliMetin">
    <w:name w:val="GirintiliMetin"/>
    <w:qFormat/>
    <w:rsid w:val="003432B3"/>
    <w:pPr>
      <w:spacing w:before="140" w:line="252" w:lineRule="auto"/>
      <w:ind w:left="397"/>
      <w:jc w:val="both"/>
    </w:pPr>
    <w:rPr>
      <w:rFonts w:ascii="Times New Roman" w:eastAsia="MS Mincho" w:hAnsi="Times New Roman" w:cs="Times New Roman"/>
      <w:i/>
      <w:sz w:val="22"/>
      <w:szCs w:val="20"/>
      <w:lang w:eastAsia="tr-TR"/>
    </w:rPr>
  </w:style>
  <w:style w:type="table" w:styleId="RenkliKlavuz-Vurgu1">
    <w:name w:val="Colorful Grid Accent 1"/>
    <w:basedOn w:val="NormalTablo"/>
    <w:uiPriority w:val="29"/>
    <w:qFormat/>
    <w:rsid w:val="003432B3"/>
    <w:rPr>
      <w:rFonts w:ascii="Times New Roman" w:eastAsia="Times New Roman" w:hAnsi="Times New Roman" w:cs="Times New Roman"/>
      <w:color w:val="000000"/>
      <w:sz w:val="20"/>
      <w:szCs w:val="20"/>
      <w:lang w:eastAsia="tr-T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DipnotMetni">
    <w:name w:val="footnote text"/>
    <w:link w:val="DipnotMetniChar"/>
    <w:rsid w:val="003432B3"/>
    <w:pPr>
      <w:spacing w:before="60"/>
      <w:ind w:left="284" w:hanging="284"/>
      <w:jc w:val="both"/>
    </w:pPr>
    <w:rPr>
      <w:rFonts w:ascii="Calibri" w:eastAsia="Times New Roman" w:hAnsi="Calibri" w:cs="Times New Roman"/>
      <w:sz w:val="17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rsid w:val="003432B3"/>
    <w:rPr>
      <w:rFonts w:ascii="Calibri" w:eastAsia="Times New Roman" w:hAnsi="Calibri" w:cs="Times New Roman"/>
      <w:sz w:val="17"/>
      <w:szCs w:val="20"/>
      <w:lang w:eastAsia="tr-TR"/>
    </w:rPr>
  </w:style>
  <w:style w:type="character" w:styleId="DipnotBavurusu">
    <w:name w:val="footnote reference"/>
    <w:rsid w:val="003432B3"/>
    <w:rPr>
      <w:rFonts w:ascii="Calibri" w:hAnsi="Calibri"/>
      <w:position w:val="1"/>
      <w:sz w:val="18"/>
      <w:vertAlign w:val="superscript"/>
    </w:rPr>
  </w:style>
  <w:style w:type="paragraph" w:customStyle="1" w:styleId="BlmBal">
    <w:name w:val="Bölüm Başlığı"/>
    <w:basedOn w:val="KonuBal"/>
    <w:qFormat/>
    <w:rsid w:val="003432B3"/>
    <w:pPr>
      <w:pageBreakBefore/>
      <w:suppressAutoHyphens/>
      <w:spacing w:before="600" w:after="480"/>
      <w:contextualSpacing w:val="0"/>
      <w:jc w:val="center"/>
      <w:outlineLvl w:val="0"/>
    </w:pPr>
    <w:rPr>
      <w:rFonts w:ascii="Cambria" w:eastAsia="Times New Roman" w:hAnsi="Cambria" w:cs="Arial"/>
      <w:b/>
      <w:bCs/>
      <w:spacing w:val="0"/>
      <w:sz w:val="26"/>
      <w:szCs w:val="32"/>
    </w:rPr>
  </w:style>
  <w:style w:type="paragraph" w:customStyle="1" w:styleId="Dizin">
    <w:name w:val="Dizin"/>
    <w:rsid w:val="003432B3"/>
    <w:pPr>
      <w:keepNext/>
      <w:spacing w:before="300" w:after="60"/>
    </w:pPr>
    <w:rPr>
      <w:rFonts w:ascii="Arial Black" w:eastAsia="Times New Roman" w:hAnsi="Arial Black" w:cs="Times New Roman"/>
      <w:noProof/>
      <w:sz w:val="23"/>
      <w:szCs w:val="20"/>
      <w:lang w:eastAsia="tr-TR"/>
    </w:rPr>
  </w:style>
  <w:style w:type="paragraph" w:customStyle="1" w:styleId="Dilekce">
    <w:name w:val="Dilekce"/>
    <w:basedOn w:val="Normal"/>
    <w:rsid w:val="003432B3"/>
    <w:rPr>
      <w:rFonts w:eastAsia="Calibri"/>
      <w:sz w:val="20"/>
      <w:lang w:eastAsia="en-US"/>
    </w:rPr>
  </w:style>
  <w:style w:type="paragraph" w:customStyle="1" w:styleId="KsmBal">
    <w:name w:val="KısımBaşlığı"/>
    <w:basedOn w:val="Normal"/>
    <w:qFormat/>
    <w:rsid w:val="003432B3"/>
    <w:pPr>
      <w:keepNext/>
      <w:pBdr>
        <w:top w:val="double" w:sz="4" w:space="25" w:color="auto"/>
        <w:bottom w:val="double" w:sz="4" w:space="25" w:color="auto"/>
      </w:pBdr>
      <w:shd w:val="clear" w:color="auto" w:fill="F2F2F2"/>
      <w:suppressAutoHyphens/>
      <w:spacing w:before="3600" w:after="240" w:line="259" w:lineRule="auto"/>
      <w:ind w:firstLine="0"/>
      <w:jc w:val="right"/>
      <w:outlineLvl w:val="0"/>
    </w:pPr>
    <w:rPr>
      <w:rFonts w:ascii="Flareserif821 Lt BT" w:hAnsi="Flareserif821 Lt BT"/>
      <w:b/>
      <w:i/>
      <w:kern w:val="28"/>
      <w:sz w:val="60"/>
      <w:szCs w:val="52"/>
    </w:rPr>
  </w:style>
  <w:style w:type="paragraph" w:customStyle="1" w:styleId="ksmblm">
    <w:name w:val="kısımbölüm"/>
    <w:basedOn w:val="Normal"/>
    <w:next w:val="Normal"/>
    <w:rsid w:val="003432B3"/>
    <w:pPr>
      <w:tabs>
        <w:tab w:val="center" w:pos="3543"/>
      </w:tabs>
      <w:spacing w:before="57"/>
      <w:ind w:firstLine="0"/>
    </w:pPr>
    <w:rPr>
      <w:rFonts w:ascii="New York" w:hAnsi="New York"/>
      <w:sz w:val="18"/>
      <w:lang w:val="en-US"/>
    </w:rPr>
  </w:style>
  <w:style w:type="paragraph" w:customStyle="1" w:styleId="Yazmarnekleri">
    <w:name w:val="YazışmaÖrnekleri"/>
    <w:qFormat/>
    <w:rsid w:val="003432B3"/>
    <w:pPr>
      <w:spacing w:before="100"/>
      <w:ind w:firstLine="397"/>
      <w:jc w:val="both"/>
    </w:pPr>
    <w:rPr>
      <w:rFonts w:ascii="Times New Roman" w:eastAsia="Calibri" w:hAnsi="Times New Roman" w:cs="Times New Roman"/>
      <w:snapToGrid w:val="0"/>
      <w:sz w:val="18"/>
      <w:szCs w:val="20"/>
    </w:rPr>
  </w:style>
  <w:style w:type="paragraph" w:customStyle="1" w:styleId="MaddeBal">
    <w:name w:val="Madde Başlığı"/>
    <w:uiPriority w:val="99"/>
    <w:rsid w:val="003432B3"/>
    <w:pPr>
      <w:keepNext/>
      <w:pBdr>
        <w:left w:val="thickThinSmallGap" w:sz="18" w:space="4" w:color="auto"/>
      </w:pBdr>
      <w:ind w:left="595"/>
    </w:pPr>
    <w:rPr>
      <w:rFonts w:ascii="Zurich Cn BT" w:eastAsia="Times New Roman" w:hAnsi="Zurich Cn BT" w:cs="Times New Roman"/>
      <w:b/>
      <w:color w:val="FFFFFF"/>
      <w:sz w:val="2"/>
      <w:szCs w:val="20"/>
      <w:lang w:eastAsia="tr-TR"/>
    </w:rPr>
  </w:style>
  <w:style w:type="paragraph" w:customStyle="1" w:styleId="KareKODMetni">
    <w:name w:val="KareKOD_Metni"/>
    <w:qFormat/>
    <w:rsid w:val="003432B3"/>
    <w:pPr>
      <w:spacing w:before="40"/>
    </w:pPr>
    <w:rPr>
      <w:rFonts w:ascii="Calibri" w:eastAsia="Calibri" w:hAnsi="Calibri" w:cs="Times New Roman"/>
      <w:sz w:val="16"/>
      <w:szCs w:val="18"/>
    </w:rPr>
  </w:style>
  <w:style w:type="paragraph" w:customStyle="1" w:styleId="Not">
    <w:name w:val="Not"/>
    <w:rsid w:val="003432B3"/>
    <w:pPr>
      <w:tabs>
        <w:tab w:val="left" w:pos="880"/>
      </w:tabs>
      <w:spacing w:before="80" w:after="80"/>
      <w:ind w:left="624" w:hanging="624"/>
      <w:jc w:val="both"/>
    </w:pPr>
    <w:rPr>
      <w:rFonts w:ascii="Geometr231 BT" w:eastAsia="Times New Roman" w:hAnsi="Geometr231 BT" w:cs="Times New Roman"/>
      <w:b/>
      <w:sz w:val="19"/>
      <w:szCs w:val="20"/>
      <w:lang w:eastAsia="tr-TR"/>
    </w:rPr>
  </w:style>
  <w:style w:type="paragraph" w:customStyle="1" w:styleId="Tabloii">
    <w:name w:val="Tabloiçi"/>
    <w:uiPriority w:val="99"/>
    <w:qFormat/>
    <w:rsid w:val="003432B3"/>
    <w:pPr>
      <w:spacing w:before="60" w:after="60"/>
      <w:jc w:val="center"/>
    </w:pPr>
    <w:rPr>
      <w:rFonts w:ascii="Arial Narrow" w:eastAsia="Times New Roman" w:hAnsi="Arial Narrow" w:cs="Times New Roman"/>
      <w:sz w:val="18"/>
      <w:szCs w:val="20"/>
      <w:lang w:eastAsia="tr-TR"/>
    </w:rPr>
  </w:style>
  <w:style w:type="paragraph" w:styleId="ResimYazs">
    <w:name w:val="caption"/>
    <w:basedOn w:val="Normal"/>
    <w:next w:val="Normal"/>
    <w:qFormat/>
    <w:rsid w:val="003432B3"/>
    <w:pPr>
      <w:spacing w:before="180" w:after="240" w:line="240" w:lineRule="auto"/>
      <w:ind w:firstLine="0"/>
      <w:jc w:val="center"/>
    </w:pPr>
    <w:rPr>
      <w:rFonts w:ascii="Calibri" w:hAnsi="Calibri"/>
      <w:b/>
      <w:snapToGrid/>
      <w:sz w:val="19"/>
    </w:rPr>
  </w:style>
  <w:style w:type="character" w:styleId="SayfaNumaras">
    <w:name w:val="page number"/>
    <w:rsid w:val="003432B3"/>
    <w:rPr>
      <w:rFonts w:ascii="Calibri" w:hAnsi="Calibri"/>
      <w:sz w:val="16"/>
    </w:rPr>
  </w:style>
  <w:style w:type="paragraph" w:customStyle="1" w:styleId="TabloBal">
    <w:name w:val="Tablo Başlığı"/>
    <w:rsid w:val="003432B3"/>
    <w:pPr>
      <w:keepNext/>
      <w:spacing w:before="240" w:after="120"/>
      <w:jc w:val="center"/>
    </w:pPr>
    <w:rPr>
      <w:rFonts w:ascii="Calibri" w:eastAsia="Times New Roman" w:hAnsi="Calibri" w:cs="Times New Roman"/>
      <w:b/>
      <w:sz w:val="19"/>
      <w:szCs w:val="20"/>
      <w:lang w:eastAsia="tr-TR"/>
    </w:rPr>
  </w:style>
  <w:style w:type="table" w:styleId="TabloKlavuzu">
    <w:name w:val="Table Grid"/>
    <w:basedOn w:val="NormalTablo"/>
    <w:rsid w:val="003432B3"/>
    <w:rPr>
      <w:rFonts w:ascii="Calibri" w:eastAsia="Times New Roman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bilgi Char"/>
    <w:rsid w:val="003432B3"/>
    <w:rPr>
      <w:rFonts w:ascii="Calibri" w:hAnsi="Calibri"/>
      <w:sz w:val="17"/>
    </w:rPr>
  </w:style>
  <w:style w:type="paragraph" w:customStyle="1" w:styleId="Aklama">
    <w:name w:val="Açıklama"/>
    <w:basedOn w:val="Normal"/>
    <w:uiPriority w:val="99"/>
    <w:rsid w:val="003432B3"/>
    <w:pPr>
      <w:spacing w:line="240" w:lineRule="auto"/>
    </w:pPr>
    <w:rPr>
      <w:rFonts w:ascii="Souvenir Lt BT" w:hAnsi="Souvenir Lt BT"/>
      <w:i/>
      <w:snapToGrid/>
      <w:sz w:val="20"/>
    </w:rPr>
  </w:style>
  <w:style w:type="character" w:customStyle="1" w:styleId="Alan">
    <w:name w:val="Alan"/>
    <w:rsid w:val="003432B3"/>
  </w:style>
  <w:style w:type="character" w:customStyle="1" w:styleId="AlanStili">
    <w:name w:val="AlanStili"/>
    <w:rsid w:val="003432B3"/>
    <w:rPr>
      <w:rFonts w:ascii="Tahoma" w:hAnsi="Tahoma"/>
      <w:sz w:val="16"/>
    </w:rPr>
  </w:style>
  <w:style w:type="paragraph" w:customStyle="1" w:styleId="AyrmBas">
    <w:name w:val="AyırımBas"/>
    <w:rsid w:val="003432B3"/>
    <w:pPr>
      <w:spacing w:before="720"/>
      <w:jc w:val="center"/>
    </w:pPr>
    <w:rPr>
      <w:rFonts w:ascii="Verdana" w:eastAsia="Times New Roman" w:hAnsi="Verdana" w:cs="Times New Roman"/>
      <w:b/>
      <w:noProof/>
      <w:sz w:val="25"/>
      <w:szCs w:val="20"/>
      <w:lang w:eastAsia="tr-TR"/>
    </w:rPr>
  </w:style>
  <w:style w:type="paragraph" w:customStyle="1" w:styleId="Ayrac">
    <w:name w:val="Ayrac"/>
    <w:rsid w:val="003432B3"/>
    <w:pPr>
      <w:spacing w:before="120"/>
      <w:jc w:val="center"/>
    </w:pPr>
    <w:rPr>
      <w:rFonts w:ascii="Calibri" w:eastAsia="Times New Roman" w:hAnsi="Calibri" w:cs="Times New Roman"/>
      <w:noProof/>
      <w:sz w:val="15"/>
      <w:szCs w:val="20"/>
      <w:lang w:eastAsia="tr-TR"/>
    </w:rPr>
  </w:style>
  <w:style w:type="paragraph" w:customStyle="1" w:styleId="KareKODResim">
    <w:name w:val="KareKOD_Resim"/>
    <w:basedOn w:val="Ayrac"/>
    <w:next w:val="Normal"/>
    <w:qFormat/>
    <w:rsid w:val="003432B3"/>
    <w:pPr>
      <w:spacing w:before="40"/>
    </w:pPr>
    <w:rPr>
      <w:rFonts w:ascii="Arial Narrow" w:hAnsi="Arial Narrow"/>
      <w:sz w:val="18"/>
    </w:rPr>
  </w:style>
  <w:style w:type="paragraph" w:customStyle="1" w:styleId="s3">
    <w:name w:val="s3"/>
    <w:basedOn w:val="Normal"/>
    <w:rsid w:val="003432B3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styleId="Kapan">
    <w:name w:val="Closing"/>
    <w:basedOn w:val="Normal"/>
    <w:link w:val="KapanChar"/>
    <w:rsid w:val="003432B3"/>
    <w:pPr>
      <w:ind w:left="4252"/>
    </w:pPr>
    <w:rPr>
      <w:sz w:val="20"/>
    </w:rPr>
  </w:style>
  <w:style w:type="character" w:customStyle="1" w:styleId="KapanChar">
    <w:name w:val="Kapanış Char"/>
    <w:basedOn w:val="VarsaylanParagrafYazTipi"/>
    <w:link w:val="Kapan"/>
    <w:rsid w:val="003432B3"/>
    <w:rPr>
      <w:rFonts w:ascii="Times New Roman" w:eastAsia="Times New Roman" w:hAnsi="Times New Roman" w:cs="Times New Roman"/>
      <w:snapToGrid w:val="0"/>
      <w:sz w:val="20"/>
      <w:szCs w:val="20"/>
      <w:lang w:eastAsia="tr-TR"/>
    </w:rPr>
  </w:style>
  <w:style w:type="paragraph" w:styleId="mza">
    <w:name w:val="Signature"/>
    <w:basedOn w:val="Normal"/>
    <w:link w:val="mzaChar"/>
    <w:rsid w:val="003432B3"/>
    <w:pPr>
      <w:ind w:left="4252"/>
    </w:pPr>
    <w:rPr>
      <w:sz w:val="20"/>
    </w:rPr>
  </w:style>
  <w:style w:type="character" w:customStyle="1" w:styleId="mzaChar">
    <w:name w:val="İmza Char"/>
    <w:basedOn w:val="VarsaylanParagrafYazTipi"/>
    <w:link w:val="mza"/>
    <w:rsid w:val="003432B3"/>
    <w:rPr>
      <w:rFonts w:ascii="Times New Roman" w:eastAsia="Times New Roman" w:hAnsi="Times New Roman" w:cs="Times New Roman"/>
      <w:snapToGrid w:val="0"/>
      <w:sz w:val="20"/>
      <w:szCs w:val="20"/>
      <w:lang w:eastAsia="tr-TR"/>
    </w:rPr>
  </w:style>
  <w:style w:type="paragraph" w:customStyle="1" w:styleId="Bullet">
    <w:name w:val="Bullet"/>
    <w:rsid w:val="003432B3"/>
    <w:pPr>
      <w:spacing w:before="140" w:line="264" w:lineRule="auto"/>
      <w:ind w:left="397" w:hanging="284"/>
      <w:jc w:val="both"/>
    </w:pPr>
    <w:rPr>
      <w:rFonts w:ascii="Times New Roman" w:eastAsia="Times New Roman" w:hAnsi="Times New Roman" w:cs="Times New Roman"/>
      <w:sz w:val="22"/>
      <w:szCs w:val="20"/>
      <w:lang w:eastAsia="tr-TR"/>
    </w:rPr>
  </w:style>
  <w:style w:type="paragraph" w:customStyle="1" w:styleId="BulletR">
    <w:name w:val="Bullet R."/>
    <w:rsid w:val="003432B3"/>
    <w:pPr>
      <w:spacing w:before="140" w:line="264" w:lineRule="auto"/>
      <w:ind w:left="397" w:hanging="397"/>
      <w:jc w:val="both"/>
    </w:pPr>
    <w:rPr>
      <w:rFonts w:ascii="Times New Roman" w:eastAsia="Times New Roman" w:hAnsi="Times New Roman" w:cs="Times New Roman"/>
      <w:snapToGrid w:val="0"/>
      <w:sz w:val="22"/>
      <w:szCs w:val="20"/>
    </w:rPr>
  </w:style>
  <w:style w:type="paragraph" w:customStyle="1" w:styleId="Cevap">
    <w:name w:val="Cevap"/>
    <w:uiPriority w:val="99"/>
    <w:rsid w:val="003432B3"/>
    <w:pPr>
      <w:spacing w:before="60"/>
      <w:ind w:left="397" w:hanging="397"/>
      <w:jc w:val="both"/>
    </w:pPr>
    <w:rPr>
      <w:rFonts w:ascii="ElegaGarmnd BT" w:eastAsia="PMingLiU" w:hAnsi="ElegaGarmnd BT" w:cs="Times New Roman"/>
      <w:sz w:val="20"/>
      <w:szCs w:val="20"/>
      <w:lang w:eastAsia="tr-TR"/>
    </w:rPr>
  </w:style>
  <w:style w:type="paragraph" w:customStyle="1" w:styleId="CevapAnahtar">
    <w:name w:val="CevapAnahtarı"/>
    <w:uiPriority w:val="99"/>
    <w:rsid w:val="003432B3"/>
    <w:pPr>
      <w:numPr>
        <w:numId w:val="1"/>
      </w:numPr>
      <w:tabs>
        <w:tab w:val="clear" w:pos="720"/>
      </w:tabs>
      <w:spacing w:before="240" w:after="120"/>
      <w:ind w:left="0" w:firstLine="0"/>
      <w:jc w:val="center"/>
    </w:pPr>
    <w:rPr>
      <w:rFonts w:ascii="Tahoma" w:eastAsia="Times New Roman" w:hAnsi="Tahoma" w:cs="Times New Roman"/>
      <w:b/>
      <w:noProof/>
      <w:sz w:val="22"/>
      <w:szCs w:val="20"/>
      <w:lang w:eastAsia="tr-TR"/>
    </w:rPr>
  </w:style>
  <w:style w:type="paragraph" w:customStyle="1" w:styleId="zm">
    <w:name w:val="çözüm"/>
    <w:uiPriority w:val="99"/>
    <w:rsid w:val="003432B3"/>
    <w:pPr>
      <w:spacing w:before="120" w:line="252" w:lineRule="auto"/>
      <w:ind w:left="340" w:hanging="340"/>
      <w:jc w:val="both"/>
    </w:pPr>
    <w:rPr>
      <w:rFonts w:ascii="ElegaGarmnd BT" w:eastAsia="Times New Roman" w:hAnsi="ElegaGarmnd BT" w:cs="Times New Roman"/>
      <w:sz w:val="19"/>
      <w:szCs w:val="20"/>
      <w:lang w:eastAsia="tr-TR"/>
    </w:rPr>
  </w:style>
  <w:style w:type="paragraph" w:customStyle="1" w:styleId="zmbullet">
    <w:name w:val="çözüm bullet"/>
    <w:basedOn w:val="zm"/>
    <w:uiPriority w:val="99"/>
    <w:rsid w:val="003432B3"/>
    <w:pPr>
      <w:ind w:hanging="227"/>
    </w:pPr>
  </w:style>
  <w:style w:type="paragraph" w:customStyle="1" w:styleId="zmrakam">
    <w:name w:val="çözüm rakam"/>
    <w:basedOn w:val="zm"/>
    <w:uiPriority w:val="99"/>
    <w:rsid w:val="003432B3"/>
  </w:style>
  <w:style w:type="paragraph" w:customStyle="1" w:styleId="zmk">
    <w:name w:val="çözüm şık"/>
    <w:basedOn w:val="zm"/>
    <w:uiPriority w:val="99"/>
    <w:rsid w:val="003432B3"/>
    <w:pPr>
      <w:tabs>
        <w:tab w:val="left" w:pos="1134"/>
        <w:tab w:val="left" w:pos="1843"/>
        <w:tab w:val="left" w:pos="2693"/>
      </w:tabs>
      <w:ind w:firstLine="0"/>
    </w:pPr>
    <w:rPr>
      <w:color w:val="000000"/>
    </w:rPr>
  </w:style>
  <w:style w:type="paragraph" w:customStyle="1" w:styleId="DizinTaban">
    <w:name w:val="Dizin Tabanı"/>
    <w:basedOn w:val="Normal"/>
    <w:rsid w:val="003432B3"/>
    <w:pPr>
      <w:tabs>
        <w:tab w:val="right" w:pos="3960"/>
      </w:tabs>
      <w:spacing w:before="0" w:line="240" w:lineRule="atLeast"/>
      <w:ind w:firstLine="0"/>
      <w:jc w:val="left"/>
    </w:pPr>
    <w:rPr>
      <w:rFonts w:ascii="Garamond" w:hAnsi="Garamond"/>
      <w:snapToGrid/>
      <w:sz w:val="18"/>
      <w:szCs w:val="24"/>
      <w:lang w:eastAsia="en-US"/>
    </w:rPr>
  </w:style>
  <w:style w:type="paragraph" w:styleId="Dzeltme">
    <w:name w:val="Revision"/>
    <w:rsid w:val="003432B3"/>
    <w:pPr>
      <w:suppressAutoHyphens/>
    </w:pPr>
    <w:rPr>
      <w:rFonts w:ascii="Times New Roman" w:eastAsia="Arial" w:hAnsi="Times New Roman" w:cs="Times New Roman"/>
      <w:lang w:eastAsia="ar-SA"/>
    </w:rPr>
  </w:style>
  <w:style w:type="paragraph" w:customStyle="1" w:styleId="EskiMadde">
    <w:name w:val="EskiMadde"/>
    <w:basedOn w:val="Normal"/>
    <w:rsid w:val="003432B3"/>
    <w:pPr>
      <w:spacing w:before="80" w:line="252" w:lineRule="auto"/>
      <w:ind w:firstLine="0"/>
      <w:jc w:val="left"/>
    </w:pPr>
    <w:rPr>
      <w:rFonts w:ascii="Calibri" w:hAnsi="Calibri" w:cs="Calibri"/>
      <w:i/>
      <w:snapToGrid/>
      <w:kern w:val="1"/>
      <w:sz w:val="19"/>
      <w:szCs w:val="18"/>
      <w:lang w:eastAsia="ar-SA"/>
    </w:rPr>
  </w:style>
  <w:style w:type="paragraph" w:customStyle="1" w:styleId="Forml">
    <w:name w:val="Formül"/>
    <w:basedOn w:val="Normal"/>
    <w:qFormat/>
    <w:rsid w:val="003432B3"/>
    <w:pPr>
      <w:tabs>
        <w:tab w:val="right" w:pos="7086"/>
      </w:tabs>
      <w:ind w:left="1134" w:firstLine="0"/>
    </w:pPr>
    <w:rPr>
      <w:noProof/>
    </w:rPr>
  </w:style>
  <w:style w:type="paragraph" w:customStyle="1" w:styleId="Gerekce">
    <w:name w:val="Gerekce"/>
    <w:basedOn w:val="EskiMadde"/>
    <w:rsid w:val="003432B3"/>
    <w:pPr>
      <w:ind w:left="397"/>
    </w:pPr>
    <w:rPr>
      <w:rFonts w:ascii="Times New Roman" w:hAnsi="Times New Roman"/>
      <w:i w:val="0"/>
    </w:rPr>
  </w:style>
  <w:style w:type="paragraph" w:customStyle="1" w:styleId="GerekeBal">
    <w:name w:val="GerekçeBaşlığı"/>
    <w:semiHidden/>
    <w:rsid w:val="003432B3"/>
    <w:pPr>
      <w:keepNext/>
      <w:tabs>
        <w:tab w:val="left" w:pos="4962"/>
      </w:tabs>
      <w:spacing w:before="240"/>
      <w:jc w:val="center"/>
    </w:pPr>
    <w:rPr>
      <w:rFonts w:ascii="Zurich Cn BT" w:eastAsia="Times New Roman" w:hAnsi="Zurich Cn BT" w:cs="Times New Roman"/>
      <w:b/>
      <w:sz w:val="21"/>
      <w:szCs w:val="20"/>
      <w:lang w:eastAsia="tr-TR"/>
    </w:rPr>
  </w:style>
  <w:style w:type="paragraph" w:customStyle="1" w:styleId="tihat">
    <w:name w:val="İçtihat"/>
    <w:rsid w:val="003432B3"/>
    <w:pPr>
      <w:spacing w:before="120" w:line="252" w:lineRule="auto"/>
      <w:ind w:firstLine="39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ihatBullet">
    <w:name w:val="İçtihat Bullet"/>
    <w:rsid w:val="003432B3"/>
    <w:pPr>
      <w:tabs>
        <w:tab w:val="left" w:pos="851"/>
      </w:tabs>
      <w:spacing w:before="120" w:line="252" w:lineRule="auto"/>
      <w:ind w:left="397" w:hanging="284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itihatno">
    <w:name w:val="içtihat no"/>
    <w:basedOn w:val="Normal"/>
    <w:uiPriority w:val="99"/>
    <w:rsid w:val="003432B3"/>
    <w:pPr>
      <w:keepNext/>
      <w:spacing w:before="200"/>
      <w:ind w:firstLine="0"/>
      <w:jc w:val="center"/>
    </w:pPr>
    <w:rPr>
      <w:rFonts w:ascii="Arial Narrow" w:hAnsi="Arial Narrow"/>
      <w:b/>
      <w:sz w:val="20"/>
    </w:rPr>
  </w:style>
  <w:style w:type="paragraph" w:customStyle="1" w:styleId="zet">
    <w:name w:val="Özet"/>
    <w:next w:val="Normal"/>
    <w:link w:val="zetChar"/>
    <w:rsid w:val="003432B3"/>
    <w:pPr>
      <w:keepNext/>
      <w:spacing w:before="120" w:line="252" w:lineRule="auto"/>
      <w:ind w:firstLine="397"/>
      <w:jc w:val="both"/>
    </w:pPr>
    <w:rPr>
      <w:rFonts w:ascii="Calibri" w:eastAsia="Times New Roman" w:hAnsi="Calibri" w:cs="Times New Roman"/>
      <w:b/>
      <w:i/>
      <w:sz w:val="19"/>
      <w:szCs w:val="20"/>
      <w:lang w:eastAsia="tr-TR"/>
    </w:rPr>
  </w:style>
  <w:style w:type="paragraph" w:customStyle="1" w:styleId="tihatzet">
    <w:name w:val="İçtihat Özet"/>
    <w:basedOn w:val="zet"/>
    <w:rsid w:val="003432B3"/>
    <w:pPr>
      <w:spacing w:before="100" w:line="240" w:lineRule="auto"/>
    </w:pPr>
    <w:rPr>
      <w:rFonts w:ascii="Zurich Cn BT" w:hAnsi="Zurich Cn BT"/>
      <w:sz w:val="17"/>
      <w:szCs w:val="28"/>
    </w:rPr>
  </w:style>
  <w:style w:type="paragraph" w:customStyle="1" w:styleId="tihatR">
    <w:name w:val="İçtihat R."/>
    <w:basedOn w:val="Normal"/>
    <w:qFormat/>
    <w:rsid w:val="003432B3"/>
    <w:pPr>
      <w:spacing w:before="120" w:line="252" w:lineRule="auto"/>
      <w:ind w:left="397" w:hanging="397"/>
    </w:pPr>
    <w:rPr>
      <w:bCs/>
      <w:sz w:val="20"/>
      <w:lang w:bidi="ne-IN"/>
    </w:rPr>
  </w:style>
  <w:style w:type="paragraph" w:customStyle="1" w:styleId="tihatRakam">
    <w:name w:val="İçtihat Rakam"/>
    <w:rsid w:val="003432B3"/>
    <w:pPr>
      <w:spacing w:before="120" w:line="252" w:lineRule="auto"/>
      <w:ind w:left="397" w:hanging="397"/>
      <w:jc w:val="both"/>
    </w:pPr>
    <w:rPr>
      <w:rFonts w:ascii="Cambria" w:eastAsia="Times New Roman" w:hAnsi="Cambria" w:cs="Times New Roman"/>
      <w:sz w:val="20"/>
      <w:szCs w:val="20"/>
    </w:rPr>
  </w:style>
  <w:style w:type="paragraph" w:customStyle="1" w:styleId="Kanun">
    <w:name w:val="Kanun"/>
    <w:next w:val="Normal"/>
    <w:rsid w:val="003432B3"/>
    <w:pPr>
      <w:shd w:val="clear" w:color="auto" w:fill="FFFFFF"/>
      <w:spacing w:before="120" w:line="252" w:lineRule="auto"/>
      <w:ind w:firstLine="397"/>
      <w:jc w:val="both"/>
    </w:pPr>
    <w:rPr>
      <w:rFonts w:ascii="Cambria" w:eastAsia="Times New Roman" w:hAnsi="Cambria" w:cs="Times New Roman"/>
      <w:noProof/>
      <w:sz w:val="20"/>
      <w:szCs w:val="20"/>
      <w:lang w:eastAsia="tr-TR"/>
    </w:rPr>
  </w:style>
  <w:style w:type="paragraph" w:customStyle="1" w:styleId="KanunRakam">
    <w:name w:val="KanunRakam"/>
    <w:basedOn w:val="Kanun"/>
    <w:uiPriority w:val="99"/>
    <w:rsid w:val="003432B3"/>
    <w:pPr>
      <w:ind w:left="681" w:hanging="284"/>
    </w:pPr>
    <w:rPr>
      <w:rFonts w:ascii="Arial Narrow" w:hAnsi="Arial Narrow" w:cs="Arial Narrow"/>
      <w:b/>
      <w:bCs/>
      <w:noProof w:val="0"/>
    </w:rPr>
  </w:style>
  <w:style w:type="paragraph" w:customStyle="1" w:styleId="Karar">
    <w:name w:val="Karar"/>
    <w:rsid w:val="003432B3"/>
    <w:pPr>
      <w:spacing w:before="120" w:line="252" w:lineRule="auto"/>
      <w:ind w:firstLine="397"/>
      <w:jc w:val="both"/>
    </w:pPr>
    <w:rPr>
      <w:rFonts w:ascii="Cambria" w:eastAsia="Times New Roman" w:hAnsi="Cambria" w:cs="Times New Roman"/>
      <w:sz w:val="20"/>
      <w:szCs w:val="20"/>
      <w:lang w:eastAsia="tr-TR"/>
    </w:rPr>
  </w:style>
  <w:style w:type="paragraph" w:customStyle="1" w:styleId="kantab">
    <w:name w:val="kantab"/>
    <w:basedOn w:val="Normal"/>
    <w:rsid w:val="003432B3"/>
    <w:pPr>
      <w:spacing w:before="100" w:beforeAutospacing="1" w:after="100" w:afterAutospacing="1"/>
    </w:pPr>
  </w:style>
  <w:style w:type="paragraph" w:customStyle="1" w:styleId="KararBa">
    <w:name w:val="Karar Baş."/>
    <w:rsid w:val="003432B3"/>
    <w:pPr>
      <w:keepNext/>
      <w:spacing w:before="240"/>
      <w:jc w:val="center"/>
    </w:pPr>
    <w:rPr>
      <w:rFonts w:ascii="Zurich Cn BT" w:eastAsia="MS Mincho" w:hAnsi="Zurich Cn BT" w:cs="Times New Roman"/>
      <w:b/>
      <w:noProof/>
      <w:sz w:val="22"/>
      <w:szCs w:val="20"/>
      <w:lang w:eastAsia="tr-TR"/>
    </w:rPr>
  </w:style>
  <w:style w:type="paragraph" w:styleId="T2">
    <w:name w:val="toc 2"/>
    <w:next w:val="Normal"/>
    <w:link w:val="T2Char"/>
    <w:uiPriority w:val="39"/>
    <w:qFormat/>
    <w:rsid w:val="003432B3"/>
    <w:pPr>
      <w:keepNext/>
      <w:tabs>
        <w:tab w:val="right" w:leader="dot" w:pos="7088"/>
      </w:tabs>
      <w:spacing w:before="360" w:after="120"/>
      <w:jc w:val="center"/>
    </w:pPr>
    <w:rPr>
      <w:rFonts w:ascii="Cambria" w:eastAsia="Times New Roman" w:hAnsi="Cambria" w:cs="Times New Roman"/>
      <w:b/>
      <w:noProof/>
      <w:snapToGrid w:val="0"/>
      <w:szCs w:val="20"/>
      <w:lang w:eastAsia="tr-TR"/>
    </w:rPr>
  </w:style>
  <w:style w:type="paragraph" w:customStyle="1" w:styleId="Kararrakam">
    <w:name w:val="Karar_rakam"/>
    <w:basedOn w:val="Karar"/>
    <w:rsid w:val="003432B3"/>
    <w:pPr>
      <w:ind w:left="397" w:hanging="397"/>
    </w:pPr>
    <w:rPr>
      <w:rFonts w:eastAsia="Arial Unicode MS"/>
      <w:lang w:eastAsia="en-US"/>
    </w:rPr>
  </w:style>
  <w:style w:type="paragraph" w:styleId="T1">
    <w:name w:val="toc 1"/>
    <w:next w:val="Normal"/>
    <w:autoRedefine/>
    <w:uiPriority w:val="39"/>
    <w:qFormat/>
    <w:rsid w:val="003432B3"/>
    <w:pPr>
      <w:keepNext/>
      <w:shd w:val="clear" w:color="auto" w:fill="BFBFBF"/>
      <w:tabs>
        <w:tab w:val="right" w:leader="dot" w:pos="7077"/>
      </w:tabs>
      <w:spacing w:before="600" w:after="360"/>
      <w:jc w:val="center"/>
    </w:pPr>
    <w:rPr>
      <w:rFonts w:ascii="CastleT" w:eastAsia="Times New Roman" w:hAnsi="CastleT" w:cs="Times New Roman"/>
      <w:b/>
      <w:bCs/>
      <w:noProof/>
      <w:snapToGrid w:val="0"/>
      <w:sz w:val="28"/>
      <w:szCs w:val="20"/>
      <w:lang w:eastAsia="tr-TR"/>
    </w:rPr>
  </w:style>
  <w:style w:type="paragraph" w:styleId="T3">
    <w:name w:val="toc 3"/>
    <w:next w:val="Normal"/>
    <w:uiPriority w:val="39"/>
    <w:qFormat/>
    <w:rsid w:val="003432B3"/>
    <w:pPr>
      <w:tabs>
        <w:tab w:val="right" w:leader="dot" w:pos="7088"/>
      </w:tabs>
      <w:spacing w:before="100"/>
      <w:ind w:left="227" w:right="397" w:hanging="227"/>
    </w:pPr>
    <w:rPr>
      <w:rFonts w:ascii="Calibri" w:eastAsia="Times New Roman" w:hAnsi="Calibri" w:cs="Times New Roman"/>
      <w:iCs/>
      <w:snapToGrid w:val="0"/>
      <w:sz w:val="20"/>
      <w:szCs w:val="20"/>
      <w:lang w:eastAsia="tr-TR"/>
    </w:rPr>
  </w:style>
  <w:style w:type="paragraph" w:styleId="T4">
    <w:name w:val="toc 4"/>
    <w:next w:val="Normal"/>
    <w:link w:val="T4Char"/>
    <w:uiPriority w:val="39"/>
    <w:rsid w:val="003432B3"/>
    <w:pPr>
      <w:tabs>
        <w:tab w:val="right" w:leader="dot" w:pos="7088"/>
      </w:tabs>
      <w:spacing w:before="60"/>
      <w:ind w:left="522" w:right="397" w:hanging="295"/>
    </w:pPr>
    <w:rPr>
      <w:rFonts w:ascii="Calibri" w:eastAsia="Times New Roman" w:hAnsi="Calibri" w:cs="Times New Roman"/>
      <w:snapToGrid w:val="0"/>
      <w:sz w:val="18"/>
      <w:szCs w:val="18"/>
      <w:lang w:eastAsia="tr-TR"/>
    </w:rPr>
  </w:style>
  <w:style w:type="paragraph" w:styleId="T5">
    <w:name w:val="toc 5"/>
    <w:next w:val="Normal"/>
    <w:uiPriority w:val="39"/>
    <w:rsid w:val="003432B3"/>
    <w:pPr>
      <w:tabs>
        <w:tab w:val="right" w:leader="dot" w:pos="7088"/>
      </w:tabs>
      <w:spacing w:before="40"/>
      <w:ind w:left="987" w:right="397" w:hanging="454"/>
    </w:pPr>
    <w:rPr>
      <w:rFonts w:ascii="Calibri" w:eastAsia="Times New Roman" w:hAnsi="Calibri" w:cs="Times New Roman"/>
      <w:noProof/>
      <w:snapToGrid w:val="0"/>
      <w:sz w:val="17"/>
      <w:szCs w:val="18"/>
      <w:lang w:eastAsia="tr-TR"/>
    </w:rPr>
  </w:style>
  <w:style w:type="paragraph" w:styleId="T6">
    <w:name w:val="toc 6"/>
    <w:next w:val="Normal"/>
    <w:uiPriority w:val="39"/>
    <w:rsid w:val="003432B3"/>
    <w:pPr>
      <w:tabs>
        <w:tab w:val="right" w:leader="dot" w:pos="7076"/>
      </w:tabs>
      <w:spacing w:before="20"/>
      <w:ind w:left="1492" w:right="397" w:hanging="505"/>
    </w:pPr>
    <w:rPr>
      <w:rFonts w:ascii="Calibri" w:eastAsia="Times New Roman" w:hAnsi="Calibri" w:cs="Times New Roman"/>
      <w:snapToGrid w:val="0"/>
      <w:sz w:val="16"/>
      <w:szCs w:val="18"/>
      <w:lang w:eastAsia="tr-TR"/>
    </w:rPr>
  </w:style>
  <w:style w:type="paragraph" w:styleId="T7">
    <w:name w:val="toc 7"/>
    <w:next w:val="Normal"/>
    <w:uiPriority w:val="39"/>
    <w:rsid w:val="003432B3"/>
    <w:pPr>
      <w:spacing w:line="245" w:lineRule="auto"/>
      <w:ind w:left="1320" w:firstLine="397"/>
    </w:pPr>
    <w:rPr>
      <w:rFonts w:ascii="Calibri" w:eastAsia="Times New Roman" w:hAnsi="Calibri" w:cs="Times New Roman"/>
      <w:snapToGrid w:val="0"/>
      <w:sz w:val="18"/>
      <w:szCs w:val="18"/>
      <w:lang w:eastAsia="tr-TR"/>
    </w:rPr>
  </w:style>
  <w:style w:type="paragraph" w:styleId="T8">
    <w:name w:val="toc 8"/>
    <w:next w:val="Normal"/>
    <w:uiPriority w:val="39"/>
    <w:rsid w:val="003432B3"/>
    <w:pPr>
      <w:spacing w:line="245" w:lineRule="auto"/>
      <w:ind w:left="1540" w:firstLine="397"/>
    </w:pPr>
    <w:rPr>
      <w:rFonts w:ascii="Calibri" w:eastAsia="Times New Roman" w:hAnsi="Calibri" w:cs="Times New Roman"/>
      <w:snapToGrid w:val="0"/>
      <w:sz w:val="18"/>
      <w:szCs w:val="18"/>
      <w:lang w:eastAsia="tr-TR"/>
    </w:rPr>
  </w:style>
  <w:style w:type="paragraph" w:styleId="T9">
    <w:name w:val="toc 9"/>
    <w:next w:val="Normal"/>
    <w:uiPriority w:val="39"/>
    <w:rsid w:val="003432B3"/>
    <w:pPr>
      <w:spacing w:line="245" w:lineRule="auto"/>
      <w:ind w:left="1760" w:firstLine="397"/>
    </w:pPr>
    <w:rPr>
      <w:rFonts w:ascii="Calibri" w:eastAsia="Times New Roman" w:hAnsi="Calibri" w:cs="Times New Roman"/>
      <w:snapToGrid w:val="0"/>
      <w:sz w:val="18"/>
      <w:szCs w:val="18"/>
      <w:lang w:eastAsia="tr-TR"/>
    </w:rPr>
  </w:style>
  <w:style w:type="paragraph" w:customStyle="1" w:styleId="KararBal">
    <w:name w:val="KararBaşlığı"/>
    <w:basedOn w:val="Normal"/>
    <w:rsid w:val="003432B3"/>
    <w:pPr>
      <w:keepNext/>
      <w:keepLines/>
      <w:suppressAutoHyphens/>
      <w:spacing w:line="240" w:lineRule="auto"/>
    </w:pPr>
    <w:rPr>
      <w:rFonts w:ascii="Zurich BT" w:hAnsi="Zurich BT"/>
      <w:b/>
      <w:sz w:val="18"/>
    </w:rPr>
  </w:style>
  <w:style w:type="paragraph" w:customStyle="1" w:styleId="KararBullet">
    <w:name w:val="KararBullet"/>
    <w:basedOn w:val="Bullet"/>
    <w:rsid w:val="003432B3"/>
    <w:rPr>
      <w:sz w:val="21"/>
    </w:rPr>
  </w:style>
  <w:style w:type="paragraph" w:customStyle="1" w:styleId="Kararnzeti">
    <w:name w:val="Kararın Özeti"/>
    <w:rsid w:val="003432B3"/>
    <w:pPr>
      <w:keepNext/>
      <w:spacing w:before="240"/>
      <w:ind w:left="397"/>
    </w:pPr>
    <w:rPr>
      <w:rFonts w:ascii="Arial Narrow" w:eastAsia="Times New Roman" w:hAnsi="Arial Narrow" w:cs="Times New Roman"/>
      <w:b/>
      <w:i/>
      <w:sz w:val="19"/>
      <w:szCs w:val="20"/>
      <w:lang w:eastAsia="tr-TR"/>
    </w:rPr>
  </w:style>
  <w:style w:type="paragraph" w:styleId="DzMetin">
    <w:name w:val="Plain Text"/>
    <w:basedOn w:val="Normal"/>
    <w:link w:val="DzMetinChar"/>
    <w:rsid w:val="003432B3"/>
    <w:rPr>
      <w:rFonts w:ascii="Courier New" w:hAnsi="Courier New"/>
      <w:snapToGrid/>
      <w:sz w:val="24"/>
      <w:lang w:val="x-none" w:eastAsia="x-none"/>
    </w:rPr>
  </w:style>
  <w:style w:type="character" w:customStyle="1" w:styleId="DzMetinChar">
    <w:name w:val="Düz Metin Char"/>
    <w:basedOn w:val="VarsaylanParagrafYazTipi"/>
    <w:link w:val="DzMetin"/>
    <w:rsid w:val="003432B3"/>
    <w:rPr>
      <w:rFonts w:ascii="Courier New" w:eastAsia="Times New Roman" w:hAnsi="Courier New" w:cs="Times New Roman"/>
      <w:szCs w:val="20"/>
      <w:lang w:val="x-none" w:eastAsia="x-none"/>
    </w:rPr>
  </w:style>
  <w:style w:type="paragraph" w:customStyle="1" w:styleId="KararNo">
    <w:name w:val="KararNo"/>
    <w:rsid w:val="003432B3"/>
    <w:pPr>
      <w:keepNext/>
      <w:tabs>
        <w:tab w:val="left" w:pos="1134"/>
        <w:tab w:val="left" w:pos="2268"/>
      </w:tabs>
    </w:pPr>
    <w:rPr>
      <w:rFonts w:ascii="Tahoma" w:eastAsia="Times New Roman" w:hAnsi="Tahoma" w:cs="Times New Roman"/>
      <w:b/>
      <w:sz w:val="17"/>
      <w:szCs w:val="20"/>
      <w:lang w:eastAsia="tr-TR"/>
    </w:rPr>
  </w:style>
  <w:style w:type="paragraph" w:styleId="Kaynaka">
    <w:name w:val="table of authorities"/>
    <w:basedOn w:val="Normal"/>
    <w:semiHidden/>
    <w:rsid w:val="003432B3"/>
    <w:pPr>
      <w:tabs>
        <w:tab w:val="right" w:leader="dot" w:pos="8640"/>
      </w:tabs>
      <w:spacing w:before="0" w:after="240" w:line="240" w:lineRule="auto"/>
      <w:ind w:firstLine="0"/>
      <w:jc w:val="left"/>
    </w:pPr>
    <w:rPr>
      <w:rFonts w:ascii="Garamond" w:hAnsi="Garamond"/>
      <w:snapToGrid/>
      <w:sz w:val="20"/>
      <w:szCs w:val="24"/>
      <w:lang w:eastAsia="en-US"/>
    </w:rPr>
  </w:style>
  <w:style w:type="paragraph" w:styleId="KaynakaBal">
    <w:name w:val="toa heading"/>
    <w:basedOn w:val="Normal"/>
    <w:next w:val="Normal"/>
    <w:semiHidden/>
    <w:rsid w:val="003432B3"/>
    <w:pPr>
      <w:pBdr>
        <w:top w:val="single" w:sz="24" w:space="1" w:color="auto"/>
      </w:pBdr>
      <w:tabs>
        <w:tab w:val="right" w:pos="4740"/>
      </w:tabs>
      <w:spacing w:before="60" w:after="60" w:line="360" w:lineRule="exact"/>
      <w:ind w:firstLine="0"/>
      <w:jc w:val="center"/>
    </w:pPr>
    <w:rPr>
      <w:rFonts w:ascii="Arial Black" w:hAnsi="Arial Black"/>
      <w:b/>
      <w:snapToGrid/>
      <w:spacing w:val="-10"/>
      <w:szCs w:val="24"/>
      <w:lang w:eastAsia="en-US"/>
    </w:rPr>
  </w:style>
  <w:style w:type="paragraph" w:customStyle="1" w:styleId="Kelime">
    <w:name w:val="Kelime"/>
    <w:rsid w:val="003432B3"/>
    <w:pPr>
      <w:keepNext/>
    </w:pPr>
    <w:rPr>
      <w:rFonts w:ascii="Times New Roman" w:eastAsia="Times New Roman" w:hAnsi="Times New Roman" w:cs="Times New Roman"/>
      <w:noProof/>
      <w:color w:val="FFFFFF"/>
      <w:sz w:val="2"/>
      <w:szCs w:val="20"/>
      <w:lang w:eastAsia="tr-TR"/>
    </w:rPr>
  </w:style>
  <w:style w:type="character" w:styleId="KitapBal">
    <w:name w:val="Book Title"/>
    <w:uiPriority w:val="33"/>
    <w:qFormat/>
    <w:rsid w:val="003432B3"/>
    <w:rPr>
      <w:i/>
      <w:iCs/>
      <w:smallCaps/>
      <w:spacing w:val="5"/>
    </w:rPr>
  </w:style>
  <w:style w:type="paragraph" w:customStyle="1" w:styleId="Kod">
    <w:name w:val="Kod"/>
    <w:uiPriority w:val="99"/>
    <w:rsid w:val="003432B3"/>
    <w:pPr>
      <w:suppressAutoHyphens/>
    </w:pPr>
    <w:rPr>
      <w:rFonts w:ascii="Courier New" w:eastAsia="Arial Unicode MS" w:hAnsi="Courier New" w:cs="Times New Roman"/>
      <w:noProof/>
      <w:sz w:val="16"/>
      <w:szCs w:val="20"/>
      <w:lang w:eastAsia="tr-TR"/>
    </w:rPr>
  </w:style>
  <w:style w:type="paragraph" w:customStyle="1" w:styleId="Kodrnekleri">
    <w:name w:val="Kod Örnekleri"/>
    <w:basedOn w:val="Normal"/>
    <w:autoRedefine/>
    <w:rsid w:val="003432B3"/>
    <w:pPr>
      <w:spacing w:before="360" w:after="360" w:line="240" w:lineRule="auto"/>
      <w:ind w:left="567" w:hanging="567"/>
      <w:contextualSpacing/>
      <w:jc w:val="left"/>
    </w:pPr>
    <w:rPr>
      <w:rFonts w:ascii="Courier New" w:hAnsi="Courier New"/>
      <w:b/>
      <w:snapToGrid/>
      <w:sz w:val="24"/>
      <w:szCs w:val="22"/>
      <w:lang w:val="en-US" w:eastAsia="en-US"/>
    </w:rPr>
  </w:style>
  <w:style w:type="paragraph" w:customStyle="1" w:styleId="KonuBas">
    <w:name w:val="Konu Bas"/>
    <w:rsid w:val="003432B3"/>
    <w:pPr>
      <w:keepNext/>
      <w:suppressAutoHyphens/>
      <w:spacing w:before="600" w:after="600" w:line="288" w:lineRule="auto"/>
      <w:jc w:val="center"/>
      <w:outlineLvl w:val="0"/>
    </w:pPr>
    <w:rPr>
      <w:rFonts w:ascii="Cambria" w:eastAsia="Times New Roman" w:hAnsi="Cambria" w:cs="Times New Roman"/>
      <w:b/>
      <w:sz w:val="26"/>
      <w:szCs w:val="20"/>
      <w:lang w:eastAsia="tr-TR"/>
    </w:rPr>
  </w:style>
  <w:style w:type="paragraph" w:customStyle="1" w:styleId="Madde">
    <w:name w:val="Madde"/>
    <w:uiPriority w:val="99"/>
    <w:qFormat/>
    <w:rsid w:val="003432B3"/>
    <w:pPr>
      <w:spacing w:before="120"/>
      <w:ind w:left="397"/>
      <w:jc w:val="both"/>
    </w:pPr>
    <w:rPr>
      <w:rFonts w:ascii="Arial Narrow" w:eastAsia="Times New Roman" w:hAnsi="Arial Narrow" w:cs="Times New Roman"/>
      <w:b/>
      <w:sz w:val="20"/>
      <w:szCs w:val="20"/>
    </w:rPr>
  </w:style>
  <w:style w:type="paragraph" w:customStyle="1" w:styleId="maddeb">
    <w:name w:val="madde b."/>
    <w:basedOn w:val="Normal"/>
    <w:uiPriority w:val="99"/>
    <w:rsid w:val="003432B3"/>
    <w:pPr>
      <w:keepNext/>
      <w:spacing w:before="600" w:line="240" w:lineRule="auto"/>
      <w:ind w:left="851" w:firstLine="0"/>
      <w:jc w:val="left"/>
      <w:outlineLvl w:val="0"/>
    </w:pPr>
    <w:rPr>
      <w:rFonts w:ascii="Zurich Cn BT" w:hAnsi="Zurich Cn BT"/>
      <w:b/>
      <w:sz w:val="20"/>
    </w:rPr>
  </w:style>
  <w:style w:type="paragraph" w:customStyle="1" w:styleId="MaddeG">
    <w:name w:val="Madde G."/>
    <w:basedOn w:val="Normal"/>
    <w:qFormat/>
    <w:rsid w:val="003432B3"/>
    <w:pPr>
      <w:spacing w:before="240" w:line="240" w:lineRule="auto"/>
      <w:ind w:firstLine="0"/>
      <w:jc w:val="center"/>
    </w:pPr>
    <w:rPr>
      <w:rFonts w:ascii="Arial Narrow" w:hAnsi="Arial Narrow"/>
      <w:b/>
      <w:snapToGrid/>
      <w:sz w:val="21"/>
    </w:rPr>
  </w:style>
  <w:style w:type="paragraph" w:customStyle="1" w:styleId="maddemetni">
    <w:name w:val="madde metni"/>
    <w:basedOn w:val="KonuBal"/>
    <w:uiPriority w:val="99"/>
    <w:rsid w:val="003432B3"/>
    <w:pPr>
      <w:spacing w:before="120" w:after="0"/>
      <w:contextualSpacing w:val="0"/>
    </w:pPr>
    <w:rPr>
      <w:rFonts w:ascii="Souvenir Lt BT" w:eastAsia="Times New Roman" w:hAnsi="Souvenir Lt BT" w:cs="Souvenir Lt BT"/>
      <w:b/>
      <w:bCs/>
      <w:i/>
      <w:iCs/>
      <w:spacing w:val="0"/>
      <w:kern w:val="0"/>
      <w:sz w:val="18"/>
      <w:szCs w:val="18"/>
    </w:rPr>
  </w:style>
  <w:style w:type="paragraph" w:customStyle="1" w:styleId="maddeno">
    <w:name w:val="madde no"/>
    <w:basedOn w:val="Normal"/>
    <w:rsid w:val="003432B3"/>
    <w:pPr>
      <w:shd w:val="solid" w:color="auto" w:fill="000000"/>
      <w:tabs>
        <w:tab w:val="left" w:pos="397"/>
        <w:tab w:val="left" w:pos="7380"/>
      </w:tabs>
      <w:spacing w:before="80" w:after="40" w:line="280" w:lineRule="atLeast"/>
      <w:ind w:firstLine="0"/>
      <w:jc w:val="center"/>
    </w:pPr>
    <w:rPr>
      <w:rFonts w:ascii="Tahoma" w:hAnsi="Tahoma"/>
      <w:b/>
      <w:snapToGrid/>
      <w:color w:val="FFFFFF"/>
      <w:sz w:val="24"/>
      <w:u w:val="single"/>
    </w:rPr>
  </w:style>
  <w:style w:type="paragraph" w:customStyle="1" w:styleId="MaddeR">
    <w:name w:val="Madde R."/>
    <w:rsid w:val="003432B3"/>
    <w:pPr>
      <w:spacing w:before="240"/>
      <w:ind w:left="397" w:firstLine="454"/>
      <w:jc w:val="both"/>
    </w:pPr>
    <w:rPr>
      <w:rFonts w:ascii="Arial Narrow" w:eastAsia="Times New Roman" w:hAnsi="Arial Narrow" w:cs="Times New Roman"/>
      <w:b/>
      <w:i/>
      <w:sz w:val="20"/>
      <w:szCs w:val="20"/>
      <w:lang w:eastAsia="tr-TR"/>
    </w:rPr>
  </w:style>
  <w:style w:type="paragraph" w:customStyle="1" w:styleId="MaddeRakam">
    <w:name w:val="Madde Rakam"/>
    <w:uiPriority w:val="99"/>
    <w:rsid w:val="003432B3"/>
    <w:pPr>
      <w:spacing w:before="120" w:line="252" w:lineRule="auto"/>
      <w:ind w:left="397" w:hanging="397"/>
      <w:jc w:val="both"/>
    </w:pPr>
    <w:rPr>
      <w:rFonts w:ascii="ElegaGarmnd BT" w:eastAsia="Times New Roman" w:hAnsi="ElegaGarmnd BT" w:cs="Times New Roman"/>
      <w:sz w:val="23"/>
      <w:szCs w:val="20"/>
      <w:lang w:eastAsia="tr-TR"/>
    </w:rPr>
  </w:style>
  <w:style w:type="paragraph" w:styleId="NotBal">
    <w:name w:val="Note Heading"/>
    <w:basedOn w:val="Normal"/>
    <w:next w:val="Normal"/>
    <w:link w:val="NotBalChar"/>
    <w:rsid w:val="003432B3"/>
    <w:pPr>
      <w:spacing w:before="0" w:line="240" w:lineRule="auto"/>
      <w:ind w:firstLine="0"/>
      <w:jc w:val="left"/>
    </w:pPr>
    <w:rPr>
      <w:rFonts w:ascii="Garamond" w:hAnsi="Garamond"/>
      <w:snapToGrid/>
      <w:sz w:val="16"/>
      <w:szCs w:val="24"/>
      <w:lang w:val="x-none" w:eastAsia="en-US"/>
    </w:rPr>
  </w:style>
  <w:style w:type="character" w:customStyle="1" w:styleId="NotBalChar">
    <w:name w:val="Not Başlığı Char"/>
    <w:basedOn w:val="VarsaylanParagrafYazTipi"/>
    <w:link w:val="NotBal"/>
    <w:rsid w:val="003432B3"/>
    <w:rPr>
      <w:rFonts w:ascii="Garamond" w:eastAsia="Times New Roman" w:hAnsi="Garamond" w:cs="Times New Roman"/>
      <w:sz w:val="16"/>
      <w:lang w:val="x-none"/>
    </w:rPr>
  </w:style>
  <w:style w:type="character" w:customStyle="1" w:styleId="NumaralamaSimgeleri">
    <w:name w:val="Numaralama Simgeleri"/>
    <w:rsid w:val="003432B3"/>
  </w:style>
  <w:style w:type="paragraph" w:customStyle="1" w:styleId="zetBa">
    <w:name w:val="Özet_Baş."/>
    <w:basedOn w:val="Normal"/>
    <w:rsid w:val="003432B3"/>
    <w:pPr>
      <w:keepNext/>
      <w:spacing w:before="120" w:line="252" w:lineRule="auto"/>
      <w:ind w:left="397" w:firstLine="0"/>
    </w:pPr>
    <w:rPr>
      <w:rFonts w:ascii="Calibri" w:hAnsi="Calibri"/>
      <w:b/>
      <w:snapToGrid/>
      <w:sz w:val="19"/>
    </w:rPr>
  </w:style>
  <w:style w:type="paragraph" w:customStyle="1" w:styleId="zetKarar">
    <w:name w:val="Özet_Karar"/>
    <w:rsid w:val="003432B3"/>
    <w:pPr>
      <w:keepNext/>
      <w:keepLines/>
      <w:suppressAutoHyphens/>
      <w:spacing w:before="120" w:line="252" w:lineRule="auto"/>
      <w:ind w:left="284" w:hanging="284"/>
      <w:jc w:val="both"/>
    </w:pPr>
    <w:rPr>
      <w:rFonts w:ascii="Arial Narrow" w:eastAsia="Arial" w:hAnsi="Arial Narrow" w:cs="Times New Roman"/>
      <w:b/>
      <w:i/>
      <w:sz w:val="19"/>
      <w:szCs w:val="20"/>
      <w:lang/>
    </w:rPr>
  </w:style>
  <w:style w:type="paragraph" w:customStyle="1" w:styleId="problem">
    <w:name w:val="problem"/>
    <w:uiPriority w:val="99"/>
    <w:rsid w:val="003432B3"/>
    <w:pPr>
      <w:spacing w:before="160"/>
      <w:ind w:left="397" w:hanging="397"/>
      <w:jc w:val="both"/>
    </w:pPr>
    <w:rPr>
      <w:rFonts w:ascii="Arial Narrow" w:eastAsia="Times New Roman" w:hAnsi="Arial Narrow" w:cs="Times New Roman"/>
      <w:b/>
      <w:sz w:val="18"/>
      <w:szCs w:val="20"/>
      <w:lang w:eastAsia="tr-TR"/>
    </w:rPr>
  </w:style>
  <w:style w:type="paragraph" w:customStyle="1" w:styleId="problem02">
    <w:name w:val="problem_02"/>
    <w:basedOn w:val="problem"/>
    <w:rsid w:val="003432B3"/>
    <w:pPr>
      <w:ind w:firstLine="0"/>
    </w:pPr>
  </w:style>
  <w:style w:type="paragraph" w:customStyle="1" w:styleId="program">
    <w:name w:val="program"/>
    <w:rsid w:val="003432B3"/>
    <w:rPr>
      <w:rFonts w:ascii="Courier New" w:eastAsia="Times New Roman" w:hAnsi="Courier New" w:cs="Times New Roman"/>
      <w:sz w:val="18"/>
      <w:szCs w:val="20"/>
      <w:lang w:eastAsia="tr-TR"/>
    </w:rPr>
  </w:style>
  <w:style w:type="paragraph" w:customStyle="1" w:styleId="Resim">
    <w:name w:val="Resim"/>
    <w:rsid w:val="003432B3"/>
    <w:pPr>
      <w:spacing w:before="240" w:after="180"/>
      <w:jc w:val="center"/>
    </w:pPr>
    <w:rPr>
      <w:rFonts w:ascii="Calibri" w:eastAsia="Times New Roman" w:hAnsi="Calibri" w:cs="Times New Roman"/>
      <w:noProof/>
      <w:sz w:val="18"/>
      <w:szCs w:val="20"/>
      <w:lang w:eastAsia="tr-TR"/>
    </w:rPr>
  </w:style>
  <w:style w:type="character" w:styleId="SatrNumaras">
    <w:name w:val="line number"/>
    <w:rsid w:val="003432B3"/>
  </w:style>
  <w:style w:type="paragraph" w:customStyle="1" w:styleId="sekil">
    <w:name w:val="sekil"/>
    <w:basedOn w:val="Normal"/>
    <w:rsid w:val="003432B3"/>
    <w:pPr>
      <w:spacing w:before="300" w:after="300" w:line="240" w:lineRule="auto"/>
      <w:ind w:firstLine="0"/>
      <w:jc w:val="center"/>
    </w:pPr>
  </w:style>
  <w:style w:type="paragraph" w:customStyle="1" w:styleId="SekilY">
    <w:name w:val="Sekil Y"/>
    <w:uiPriority w:val="99"/>
    <w:rsid w:val="003432B3"/>
    <w:pPr>
      <w:spacing w:before="120" w:after="240"/>
      <w:jc w:val="center"/>
    </w:pPr>
    <w:rPr>
      <w:rFonts w:ascii="Arial Narrow" w:eastAsia="Times New Roman" w:hAnsi="Arial Narrow" w:cs="Times New Roman"/>
      <w:b/>
      <w:noProof/>
      <w:sz w:val="20"/>
      <w:szCs w:val="20"/>
      <w:lang w:eastAsia="tr-TR"/>
    </w:rPr>
  </w:style>
  <w:style w:type="paragraph" w:customStyle="1" w:styleId="sekilici">
    <w:name w:val="sekil_ici"/>
    <w:rsid w:val="003432B3"/>
    <w:pPr>
      <w:jc w:val="center"/>
    </w:pPr>
    <w:rPr>
      <w:rFonts w:ascii="Arial Narrow" w:eastAsia="Times New Roman" w:hAnsi="Arial Narrow" w:cs="Times New Roman"/>
      <w:noProof/>
      <w:sz w:val="18"/>
      <w:szCs w:val="20"/>
      <w:lang w:eastAsia="tr-TR"/>
    </w:rPr>
  </w:style>
  <w:style w:type="paragraph" w:customStyle="1" w:styleId="sekilyazisi">
    <w:name w:val="sekil_yazisi"/>
    <w:rsid w:val="003432B3"/>
    <w:pPr>
      <w:spacing w:before="240" w:after="120"/>
      <w:jc w:val="center"/>
    </w:pPr>
    <w:rPr>
      <w:rFonts w:ascii="Zurich BT" w:eastAsia="Times New Roman" w:hAnsi="Zurich BT" w:cs="Times New Roman"/>
      <w:noProof/>
      <w:color w:val="000000"/>
      <w:sz w:val="18"/>
      <w:szCs w:val="20"/>
      <w:lang w:eastAsia="tr-TR"/>
    </w:rPr>
  </w:style>
  <w:style w:type="character" w:customStyle="1" w:styleId="SonnotMetniChar">
    <w:name w:val="Sonnot Metni Char"/>
    <w:link w:val="a"/>
    <w:rsid w:val="003432B3"/>
    <w:rPr>
      <w:snapToGrid w:val="0"/>
      <w:sz w:val="22"/>
    </w:rPr>
  </w:style>
  <w:style w:type="paragraph" w:customStyle="1" w:styleId="Soru">
    <w:name w:val="Soru"/>
    <w:next w:val="Normal"/>
    <w:uiPriority w:val="99"/>
    <w:rsid w:val="003432B3"/>
    <w:pPr>
      <w:keepLines/>
      <w:spacing w:before="220" w:after="40" w:line="252" w:lineRule="auto"/>
      <w:ind w:left="397" w:hanging="397"/>
      <w:jc w:val="both"/>
    </w:pPr>
    <w:rPr>
      <w:rFonts w:ascii="Arial Narrow" w:eastAsia="Times New Roman" w:hAnsi="Arial Narrow" w:cs="Times New Roman"/>
      <w:b/>
      <w:sz w:val="19"/>
      <w:szCs w:val="20"/>
      <w:lang w:eastAsia="tr-TR"/>
    </w:rPr>
  </w:style>
  <w:style w:type="paragraph" w:customStyle="1" w:styleId="ekil">
    <w:name w:val="şekil"/>
    <w:basedOn w:val="Normal"/>
    <w:autoRedefine/>
    <w:rsid w:val="003432B3"/>
    <w:pPr>
      <w:autoSpaceDE w:val="0"/>
      <w:autoSpaceDN w:val="0"/>
      <w:adjustRightInd w:val="0"/>
      <w:spacing w:before="0" w:line="240" w:lineRule="auto"/>
      <w:ind w:left="720" w:firstLine="0"/>
      <w:jc w:val="center"/>
    </w:pPr>
    <w:rPr>
      <w:b/>
      <w:snapToGrid/>
      <w:sz w:val="24"/>
      <w:szCs w:val="24"/>
    </w:rPr>
  </w:style>
  <w:style w:type="paragraph" w:styleId="ekillerTablosu">
    <w:name w:val="table of figures"/>
    <w:basedOn w:val="Normal"/>
    <w:next w:val="Normal"/>
    <w:uiPriority w:val="99"/>
    <w:unhideWhenUsed/>
    <w:rsid w:val="003432B3"/>
    <w:pPr>
      <w:tabs>
        <w:tab w:val="right" w:leader="dot" w:pos="7088"/>
      </w:tabs>
      <w:spacing w:before="120" w:line="240" w:lineRule="auto"/>
      <w:ind w:left="284" w:right="397" w:hanging="284"/>
      <w:jc w:val="left"/>
    </w:pPr>
    <w:rPr>
      <w:rFonts w:ascii="Calibri" w:hAnsi="Calibri"/>
      <w:sz w:val="18"/>
    </w:rPr>
  </w:style>
  <w:style w:type="paragraph" w:customStyle="1" w:styleId="TabloY">
    <w:name w:val="Tablo Y"/>
    <w:basedOn w:val="SekilY"/>
    <w:rsid w:val="003432B3"/>
    <w:pPr>
      <w:spacing w:before="240" w:after="120"/>
    </w:pPr>
    <w:rPr>
      <w:b w:val="0"/>
      <w:bCs/>
    </w:rPr>
  </w:style>
  <w:style w:type="character" w:styleId="zlenenKpr">
    <w:name w:val="FollowedHyperlink"/>
    <w:uiPriority w:val="99"/>
    <w:unhideWhenUsed/>
    <w:rsid w:val="003432B3"/>
    <w:rPr>
      <w:color w:val="800080"/>
      <w:u w:val="single"/>
    </w:rPr>
  </w:style>
  <w:style w:type="paragraph" w:customStyle="1" w:styleId="Uyar">
    <w:name w:val="Uyarı"/>
    <w:uiPriority w:val="99"/>
    <w:rsid w:val="003432B3"/>
    <w:pPr>
      <w:jc w:val="both"/>
    </w:pPr>
    <w:rPr>
      <w:rFonts w:ascii="Geometr231 BT" w:eastAsia="Times New Roman" w:hAnsi="Geometr231 BT" w:cs="Times New Roman"/>
      <w:noProof/>
      <w:sz w:val="20"/>
      <w:szCs w:val="20"/>
      <w:lang w:eastAsia="tr-TR"/>
    </w:rPr>
  </w:style>
  <w:style w:type="character" w:customStyle="1" w:styleId="s2">
    <w:name w:val="s2"/>
    <w:basedOn w:val="VarsaylanParagrafYazTipi"/>
    <w:rsid w:val="003432B3"/>
  </w:style>
  <w:style w:type="character" w:customStyle="1" w:styleId="apple-converted-space">
    <w:name w:val="apple-converted-space"/>
    <w:basedOn w:val="VarsaylanParagrafYazTipi"/>
    <w:rsid w:val="003432B3"/>
  </w:style>
  <w:style w:type="paragraph" w:customStyle="1" w:styleId="s4">
    <w:name w:val="s4"/>
    <w:basedOn w:val="Normal"/>
    <w:rsid w:val="003432B3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s6">
    <w:name w:val="s6"/>
    <w:basedOn w:val="Normal"/>
    <w:rsid w:val="003432B3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s5">
    <w:name w:val="s5"/>
    <w:basedOn w:val="VarsaylanParagrafYazTipi"/>
    <w:rsid w:val="003432B3"/>
  </w:style>
  <w:style w:type="character" w:customStyle="1" w:styleId="gl">
    <w:name w:val="gl"/>
    <w:basedOn w:val="VarsaylanParagrafYazTipi"/>
    <w:rsid w:val="003432B3"/>
  </w:style>
  <w:style w:type="paragraph" w:styleId="Dizin1">
    <w:name w:val="index 1"/>
    <w:next w:val="Normal"/>
    <w:autoRedefine/>
    <w:uiPriority w:val="99"/>
    <w:rsid w:val="003432B3"/>
    <w:pPr>
      <w:tabs>
        <w:tab w:val="right" w:pos="3179"/>
      </w:tabs>
      <w:spacing w:before="60"/>
      <w:ind w:left="284" w:hanging="284"/>
    </w:pPr>
    <w:rPr>
      <w:rFonts w:ascii="Calibri" w:eastAsia="Times New Roman" w:hAnsi="Calibri" w:cs="Times New Roman"/>
      <w:snapToGrid w:val="0"/>
      <w:sz w:val="17"/>
      <w:szCs w:val="18"/>
      <w:lang w:eastAsia="tr-TR"/>
    </w:rPr>
  </w:style>
  <w:style w:type="paragraph" w:styleId="Dizin2">
    <w:name w:val="index 2"/>
    <w:next w:val="Normal"/>
    <w:autoRedefine/>
    <w:uiPriority w:val="99"/>
    <w:rsid w:val="003432B3"/>
    <w:pPr>
      <w:spacing w:before="40"/>
      <w:ind w:left="568" w:hanging="284"/>
    </w:pPr>
    <w:rPr>
      <w:rFonts w:ascii="Calibri" w:eastAsia="Times New Roman" w:hAnsi="Calibri" w:cs="Times New Roman"/>
      <w:i/>
      <w:snapToGrid w:val="0"/>
      <w:sz w:val="16"/>
      <w:szCs w:val="18"/>
      <w:lang w:eastAsia="tr-TR"/>
    </w:rPr>
  </w:style>
  <w:style w:type="paragraph" w:styleId="Dizin3">
    <w:name w:val="index 3"/>
    <w:next w:val="Normal"/>
    <w:autoRedefine/>
    <w:rsid w:val="003432B3"/>
    <w:pPr>
      <w:spacing w:before="20"/>
      <w:ind w:left="454"/>
    </w:pPr>
    <w:rPr>
      <w:rFonts w:ascii="Calibri" w:eastAsia="Times New Roman" w:hAnsi="Calibri" w:cs="Times New Roman"/>
      <w:snapToGrid w:val="0"/>
      <w:sz w:val="15"/>
      <w:szCs w:val="18"/>
      <w:lang w:eastAsia="tr-TR"/>
    </w:rPr>
  </w:style>
  <w:style w:type="paragraph" w:styleId="Dizin4">
    <w:name w:val="index 4"/>
    <w:basedOn w:val="Normal"/>
    <w:next w:val="Normal"/>
    <w:autoRedefine/>
    <w:rsid w:val="003432B3"/>
    <w:pPr>
      <w:spacing w:before="0" w:line="288" w:lineRule="auto"/>
      <w:ind w:left="920" w:hanging="230"/>
      <w:jc w:val="left"/>
    </w:pPr>
    <w:rPr>
      <w:rFonts w:ascii="Calibri" w:hAnsi="Calibri"/>
      <w:sz w:val="18"/>
      <w:szCs w:val="18"/>
    </w:rPr>
  </w:style>
  <w:style w:type="paragraph" w:styleId="Dizin5">
    <w:name w:val="index 5"/>
    <w:basedOn w:val="Normal"/>
    <w:next w:val="Normal"/>
    <w:autoRedefine/>
    <w:rsid w:val="003432B3"/>
    <w:pPr>
      <w:spacing w:before="0" w:line="288" w:lineRule="auto"/>
      <w:ind w:left="1150" w:hanging="230"/>
      <w:jc w:val="left"/>
    </w:pPr>
    <w:rPr>
      <w:rFonts w:ascii="Calibri" w:hAnsi="Calibri"/>
      <w:sz w:val="18"/>
      <w:szCs w:val="18"/>
    </w:rPr>
  </w:style>
  <w:style w:type="paragraph" w:styleId="Dizin6">
    <w:name w:val="index 6"/>
    <w:basedOn w:val="Normal"/>
    <w:next w:val="Normal"/>
    <w:autoRedefine/>
    <w:rsid w:val="003432B3"/>
    <w:pPr>
      <w:spacing w:before="0" w:line="288" w:lineRule="auto"/>
      <w:ind w:left="1380" w:hanging="230"/>
      <w:jc w:val="left"/>
    </w:pPr>
    <w:rPr>
      <w:rFonts w:ascii="Calibri" w:hAnsi="Calibri"/>
      <w:sz w:val="18"/>
      <w:szCs w:val="18"/>
    </w:rPr>
  </w:style>
  <w:style w:type="paragraph" w:styleId="Dizin7">
    <w:name w:val="index 7"/>
    <w:basedOn w:val="Normal"/>
    <w:next w:val="Normal"/>
    <w:autoRedefine/>
    <w:rsid w:val="003432B3"/>
    <w:pPr>
      <w:spacing w:before="0" w:line="288" w:lineRule="auto"/>
      <w:ind w:left="1610" w:hanging="230"/>
      <w:jc w:val="left"/>
    </w:pPr>
    <w:rPr>
      <w:rFonts w:ascii="Calibri" w:hAnsi="Calibri"/>
      <w:sz w:val="18"/>
      <w:szCs w:val="18"/>
    </w:rPr>
  </w:style>
  <w:style w:type="paragraph" w:styleId="Dizin8">
    <w:name w:val="index 8"/>
    <w:basedOn w:val="Normal"/>
    <w:next w:val="Normal"/>
    <w:autoRedefine/>
    <w:rsid w:val="003432B3"/>
    <w:pPr>
      <w:spacing w:before="0" w:line="288" w:lineRule="auto"/>
      <w:ind w:left="1840" w:hanging="230"/>
      <w:jc w:val="left"/>
    </w:pPr>
    <w:rPr>
      <w:rFonts w:ascii="Calibri" w:hAnsi="Calibri"/>
      <w:sz w:val="18"/>
      <w:szCs w:val="18"/>
    </w:rPr>
  </w:style>
  <w:style w:type="paragraph" w:styleId="Dizin9">
    <w:name w:val="index 9"/>
    <w:basedOn w:val="Normal"/>
    <w:next w:val="Normal"/>
    <w:autoRedefine/>
    <w:rsid w:val="003432B3"/>
    <w:pPr>
      <w:spacing w:before="0" w:line="288" w:lineRule="auto"/>
      <w:ind w:left="2070" w:hanging="230"/>
      <w:jc w:val="left"/>
    </w:pPr>
    <w:rPr>
      <w:rFonts w:ascii="Calibri" w:hAnsi="Calibri"/>
      <w:sz w:val="18"/>
      <w:szCs w:val="18"/>
    </w:rPr>
  </w:style>
  <w:style w:type="paragraph" w:styleId="DizinBal">
    <w:name w:val="index heading"/>
    <w:next w:val="Dizin1"/>
    <w:uiPriority w:val="99"/>
    <w:rsid w:val="003432B3"/>
    <w:pPr>
      <w:pBdr>
        <w:top w:val="single" w:sz="2" w:space="0" w:color="auto"/>
      </w:pBdr>
      <w:spacing w:before="360" w:after="240"/>
    </w:pPr>
    <w:rPr>
      <w:rFonts w:ascii="Calibri" w:eastAsia="Times New Roman" w:hAnsi="Calibri" w:cs="Times New Roman"/>
      <w:b/>
      <w:bCs/>
      <w:i/>
      <w:iCs/>
      <w:snapToGrid w:val="0"/>
      <w:sz w:val="26"/>
      <w:szCs w:val="26"/>
      <w:lang w:eastAsia="tr-TR"/>
    </w:rPr>
  </w:style>
  <w:style w:type="character" w:customStyle="1" w:styleId="karar0">
    <w:name w:val="karar"/>
    <w:basedOn w:val="VarsaylanParagrafYazTipi"/>
    <w:rsid w:val="003432B3"/>
  </w:style>
  <w:style w:type="paragraph" w:customStyle="1" w:styleId="KlavuzTablo31">
    <w:name w:val="Kılavuz Tablo 31"/>
    <w:basedOn w:val="Balk1"/>
    <w:next w:val="Normal"/>
    <w:uiPriority w:val="39"/>
    <w:unhideWhenUsed/>
    <w:qFormat/>
    <w:rsid w:val="003432B3"/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3432B3"/>
    <w:pPr>
      <w:pBdr>
        <w:bottom w:val="single" w:sz="6" w:space="1" w:color="auto"/>
      </w:pBdr>
      <w:jc w:val="center"/>
    </w:pPr>
    <w:rPr>
      <w:rFonts w:ascii="Arial" w:hAnsi="Arial"/>
      <w:snapToGrid/>
      <w:vanish/>
      <w:sz w:val="16"/>
      <w:szCs w:val="16"/>
      <w:lang w:val="x-none" w:eastAsia="x-none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3432B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3432B3"/>
    <w:pPr>
      <w:pBdr>
        <w:top w:val="single" w:sz="6" w:space="1" w:color="auto"/>
      </w:pBdr>
      <w:jc w:val="center"/>
    </w:pPr>
    <w:rPr>
      <w:rFonts w:ascii="Arial" w:hAnsi="Arial"/>
      <w:snapToGrid/>
      <w:vanish/>
      <w:sz w:val="16"/>
      <w:szCs w:val="16"/>
      <w:lang w:val="x-none" w:eastAsia="x-none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3432B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customStyle="1" w:styleId="OrtaListe2-Vurgu21">
    <w:name w:val="Orta Liste 2 - Vurgu 21"/>
    <w:hidden/>
    <w:uiPriority w:val="71"/>
    <w:semiHidden/>
    <w:rsid w:val="003432B3"/>
    <w:rPr>
      <w:rFonts w:ascii="Times New Roman" w:eastAsia="Times New Roman" w:hAnsi="Times New Roman" w:cs="Times New Roman"/>
      <w:lang w:eastAsia="tr-TR"/>
    </w:rPr>
  </w:style>
  <w:style w:type="paragraph" w:customStyle="1" w:styleId="Dilekce1">
    <w:name w:val="Dilekce1"/>
    <w:basedOn w:val="Normal"/>
    <w:rsid w:val="003432B3"/>
    <w:pPr>
      <w:tabs>
        <w:tab w:val="left" w:pos="2268"/>
      </w:tabs>
      <w:spacing w:before="100" w:line="245" w:lineRule="auto"/>
    </w:pPr>
    <w:rPr>
      <w:rFonts w:eastAsia="Calibri"/>
      <w:sz w:val="20"/>
      <w:lang w:eastAsia="en-US"/>
    </w:rPr>
  </w:style>
  <w:style w:type="paragraph" w:customStyle="1" w:styleId="DilekceAdSoyad">
    <w:name w:val="DilekceAdSoyad"/>
    <w:basedOn w:val="Normal"/>
    <w:rsid w:val="003432B3"/>
    <w:pPr>
      <w:spacing w:before="100" w:line="245" w:lineRule="auto"/>
      <w:ind w:left="4536" w:firstLine="0"/>
      <w:jc w:val="center"/>
    </w:pPr>
    <w:rPr>
      <w:rFonts w:eastAsia="Calibri"/>
      <w:b/>
      <w:sz w:val="20"/>
      <w:lang w:eastAsia="en-US"/>
    </w:rPr>
  </w:style>
  <w:style w:type="paragraph" w:customStyle="1" w:styleId="DilekceBaslg">
    <w:name w:val="DilekceBaslıgı"/>
    <w:basedOn w:val="Normal"/>
    <w:rsid w:val="003432B3"/>
    <w:pPr>
      <w:spacing w:before="240" w:line="245" w:lineRule="auto"/>
      <w:ind w:firstLine="0"/>
      <w:jc w:val="center"/>
    </w:pPr>
    <w:rPr>
      <w:b/>
      <w:sz w:val="20"/>
    </w:rPr>
  </w:style>
  <w:style w:type="paragraph" w:customStyle="1" w:styleId="DilekceninAdi">
    <w:name w:val="DilekceninAdi"/>
    <w:basedOn w:val="Balk2"/>
    <w:rsid w:val="003432B3"/>
  </w:style>
  <w:style w:type="paragraph" w:customStyle="1" w:styleId="DilekceNo">
    <w:name w:val="DilekceNo"/>
    <w:basedOn w:val="Balk1"/>
    <w:rsid w:val="003432B3"/>
  </w:style>
  <w:style w:type="paragraph" w:customStyle="1" w:styleId="Default">
    <w:name w:val="Default"/>
    <w:link w:val="DefaultChar"/>
    <w:rsid w:val="003432B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tr-TR"/>
    </w:rPr>
  </w:style>
  <w:style w:type="paragraph" w:customStyle="1" w:styleId="MaddeBasl">
    <w:name w:val="Madde Baslığı"/>
    <w:basedOn w:val="Normal"/>
    <w:rsid w:val="003432B3"/>
    <w:pPr>
      <w:spacing w:before="113" w:line="240" w:lineRule="auto"/>
      <w:ind w:firstLine="0"/>
      <w:jc w:val="left"/>
    </w:pPr>
    <w:rPr>
      <w:rFonts w:ascii="New York" w:hAnsi="New York"/>
      <w:i/>
      <w:iCs/>
      <w:snapToGrid/>
      <w:sz w:val="18"/>
      <w:szCs w:val="18"/>
    </w:rPr>
  </w:style>
  <w:style w:type="character" w:customStyle="1" w:styleId="kisaltma">
    <w:name w:val="kisaltma"/>
    <w:rsid w:val="003432B3"/>
  </w:style>
  <w:style w:type="paragraph" w:customStyle="1" w:styleId="thaf">
    <w:name w:val="İthaf"/>
    <w:qFormat/>
    <w:rsid w:val="003432B3"/>
    <w:pPr>
      <w:jc w:val="right"/>
    </w:pPr>
    <w:rPr>
      <w:rFonts w:ascii="Parisian BT" w:eastAsia="Times New Roman" w:hAnsi="Parisian BT" w:cs="Times New Roman"/>
      <w:b/>
      <w:i/>
      <w:snapToGrid w:val="0"/>
      <w:sz w:val="32"/>
      <w:szCs w:val="20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3432B3"/>
    <w:pPr>
      <w:spacing w:before="240" w:after="0"/>
      <w:ind w:firstLine="397"/>
      <w:outlineLvl w:val="9"/>
    </w:pPr>
    <w:rPr>
      <w:sz w:val="32"/>
      <w:szCs w:val="32"/>
    </w:rPr>
  </w:style>
  <w:style w:type="paragraph" w:customStyle="1" w:styleId="default0">
    <w:name w:val="default"/>
    <w:basedOn w:val="Normal"/>
    <w:rsid w:val="003432B3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styleId="AklamaBavurusu">
    <w:name w:val="annotation reference"/>
    <w:unhideWhenUsed/>
    <w:rsid w:val="003432B3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3432B3"/>
    <w:pPr>
      <w:spacing w:before="0" w:after="100"/>
      <w:ind w:firstLine="0"/>
    </w:pPr>
    <w:rPr>
      <w:rFonts w:ascii="Calibri" w:hAnsi="Calibri"/>
      <w:snapToGrid/>
      <w:sz w:val="20"/>
    </w:rPr>
  </w:style>
  <w:style w:type="character" w:customStyle="1" w:styleId="AklamaMetniChar">
    <w:name w:val="Açıklama Metni Char"/>
    <w:basedOn w:val="VarsaylanParagrafYazTipi"/>
    <w:link w:val="AklamaMetni"/>
    <w:rsid w:val="003432B3"/>
    <w:rPr>
      <w:rFonts w:ascii="Calibri" w:eastAsia="Times New Roman" w:hAnsi="Calibri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nhideWhenUsed/>
    <w:rsid w:val="003432B3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3432B3"/>
    <w:rPr>
      <w:rFonts w:ascii="Calibri" w:eastAsia="Times New Roman" w:hAnsi="Calibri" w:cs="Times New Roman"/>
      <w:b/>
      <w:bCs/>
      <w:sz w:val="20"/>
      <w:szCs w:val="20"/>
      <w:lang w:eastAsia="tr-TR"/>
    </w:rPr>
  </w:style>
  <w:style w:type="paragraph" w:customStyle="1" w:styleId="KoyuListe-Vurgu31">
    <w:name w:val="Koyu Liste - Vurgu 31"/>
    <w:rsid w:val="003432B3"/>
    <w:pPr>
      <w:suppressAutoHyphens/>
    </w:pPr>
    <w:rPr>
      <w:rFonts w:ascii="Times New Roman" w:eastAsia="Arial" w:hAnsi="Times New Roman" w:cs="Times New Roman"/>
      <w:lang w:eastAsia="ar-SA"/>
    </w:rPr>
  </w:style>
  <w:style w:type="character" w:customStyle="1" w:styleId="KlavuzTablo7Renkli-Vurgu31">
    <w:name w:val="Kılavuz Tablo 7 Renkli - Vurgu 31"/>
    <w:uiPriority w:val="33"/>
    <w:qFormat/>
    <w:rsid w:val="003432B3"/>
    <w:rPr>
      <w:i/>
      <w:iCs/>
      <w:smallCaps/>
      <w:spacing w:val="5"/>
    </w:rPr>
  </w:style>
  <w:style w:type="paragraph" w:customStyle="1" w:styleId="RenkliGlgeleme-Vurgu31">
    <w:name w:val="Renkli Gölgeleme - Vurgu 31"/>
    <w:basedOn w:val="Normal"/>
    <w:uiPriority w:val="34"/>
    <w:qFormat/>
    <w:rsid w:val="003432B3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4"/>
      <w:szCs w:val="22"/>
      <w:lang w:eastAsia="en-US"/>
    </w:rPr>
  </w:style>
  <w:style w:type="paragraph" w:customStyle="1" w:styleId="1SayfaKitapAd">
    <w:name w:val="1.Sayfa_KitapAdı"/>
    <w:basedOn w:val="Normal"/>
    <w:qFormat/>
    <w:rsid w:val="003432B3"/>
    <w:pPr>
      <w:spacing w:before="0" w:line="240" w:lineRule="auto"/>
      <w:ind w:firstLine="0"/>
      <w:jc w:val="center"/>
    </w:pPr>
    <w:rPr>
      <w:rFonts w:ascii="DellaRobbia BT" w:hAnsi="DellaRobbia BT"/>
      <w:sz w:val="24"/>
    </w:rPr>
  </w:style>
  <w:style w:type="paragraph" w:customStyle="1" w:styleId="ncedenBiimlendirilmi">
    <w:name w:val="Önceden Biçimlendirilmiş"/>
    <w:basedOn w:val="Normal"/>
    <w:rsid w:val="003432B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line="240" w:lineRule="auto"/>
      <w:ind w:firstLine="0"/>
      <w:jc w:val="left"/>
    </w:pPr>
    <w:rPr>
      <w:rFonts w:ascii="Courier New" w:hAnsi="Courier New"/>
      <w:snapToGrid/>
      <w:sz w:val="20"/>
      <w:szCs w:val="24"/>
    </w:rPr>
  </w:style>
  <w:style w:type="paragraph" w:customStyle="1" w:styleId="KlavuzTablo2-Vurgu41">
    <w:name w:val="Kılavuz Tablo 2 - Vurgu 41"/>
    <w:basedOn w:val="Balk1"/>
    <w:next w:val="Normal"/>
    <w:uiPriority w:val="39"/>
    <w:unhideWhenUsed/>
    <w:qFormat/>
    <w:rsid w:val="003432B3"/>
  </w:style>
  <w:style w:type="character" w:customStyle="1" w:styleId="zetChar">
    <w:name w:val="Özet Char"/>
    <w:link w:val="zet"/>
    <w:locked/>
    <w:rsid w:val="003432B3"/>
    <w:rPr>
      <w:rFonts w:ascii="Calibri" w:eastAsia="Times New Roman" w:hAnsi="Calibri" w:cs="Times New Roman"/>
      <w:b/>
      <w:i/>
      <w:sz w:val="19"/>
      <w:szCs w:val="20"/>
      <w:lang w:eastAsia="tr-TR"/>
    </w:rPr>
  </w:style>
  <w:style w:type="character" w:customStyle="1" w:styleId="DzMetinChar1">
    <w:name w:val="Düz Metin Char1"/>
    <w:semiHidden/>
    <w:rsid w:val="003432B3"/>
    <w:rPr>
      <w:rFonts w:ascii="Consolas" w:eastAsia="Times New Roman" w:hAnsi="Consolas" w:cs="Times New Roman"/>
      <w:sz w:val="21"/>
      <w:szCs w:val="21"/>
    </w:rPr>
  </w:style>
  <w:style w:type="character" w:customStyle="1" w:styleId="KonuBalChar1">
    <w:name w:val="Konu Başlığı Char1"/>
    <w:uiPriority w:val="10"/>
    <w:rsid w:val="003432B3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ozet">
    <w:name w:val="ozet"/>
    <w:basedOn w:val="Normal"/>
    <w:rsid w:val="003432B3"/>
    <w:pPr>
      <w:spacing w:before="100" w:beforeAutospacing="1" w:after="100" w:afterAutospacing="1" w:line="240" w:lineRule="auto"/>
      <w:ind w:firstLine="0"/>
      <w:jc w:val="left"/>
    </w:pPr>
    <w:rPr>
      <w:sz w:val="15"/>
      <w:szCs w:val="15"/>
    </w:rPr>
  </w:style>
  <w:style w:type="paragraph" w:customStyle="1" w:styleId="tarih">
    <w:name w:val="tarih"/>
    <w:basedOn w:val="Normal"/>
    <w:rsid w:val="003432B3"/>
    <w:pPr>
      <w:pBdr>
        <w:top w:val="single" w:sz="4" w:space="3" w:color="EEEEEE"/>
        <w:bottom w:val="single" w:sz="4" w:space="3" w:color="EEEEEE"/>
      </w:pBdr>
      <w:spacing w:before="64" w:after="64" w:line="240" w:lineRule="auto"/>
      <w:ind w:left="129" w:firstLine="0"/>
      <w:jc w:val="left"/>
    </w:pPr>
    <w:rPr>
      <w:color w:val="666666"/>
      <w:sz w:val="24"/>
      <w:szCs w:val="24"/>
    </w:rPr>
  </w:style>
  <w:style w:type="paragraph" w:styleId="BelgeBalantlar">
    <w:name w:val="Document Map"/>
    <w:basedOn w:val="Normal"/>
    <w:link w:val="BelgeBalantlarChar"/>
    <w:rsid w:val="003432B3"/>
    <w:pPr>
      <w:shd w:val="clear" w:color="auto" w:fill="000080"/>
      <w:spacing w:before="0" w:line="240" w:lineRule="auto"/>
      <w:ind w:firstLine="0"/>
      <w:jc w:val="left"/>
    </w:pPr>
    <w:rPr>
      <w:rFonts w:ascii="Tahoma" w:hAnsi="Tahoma"/>
      <w:sz w:val="20"/>
      <w:szCs w:val="24"/>
    </w:rPr>
  </w:style>
  <w:style w:type="character" w:customStyle="1" w:styleId="BelgeBalantlarChar">
    <w:name w:val="Belge Bağlantıları Char"/>
    <w:basedOn w:val="VarsaylanParagrafYazTipi"/>
    <w:link w:val="BelgeBalantlar"/>
    <w:rsid w:val="003432B3"/>
    <w:rPr>
      <w:rFonts w:ascii="Tahoma" w:eastAsia="Times New Roman" w:hAnsi="Tahoma" w:cs="Times New Roman"/>
      <w:snapToGrid w:val="0"/>
      <w:sz w:val="20"/>
      <w:shd w:val="clear" w:color="auto" w:fill="000080"/>
      <w:lang w:eastAsia="tr-TR"/>
    </w:rPr>
  </w:style>
  <w:style w:type="paragraph" w:customStyle="1" w:styleId="dipnot">
    <w:name w:val="dipnot"/>
    <w:basedOn w:val="Normal"/>
    <w:rsid w:val="003432B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numbering" w:styleId="MakaleBlm">
    <w:name w:val="Outline List 3"/>
    <w:basedOn w:val="ListeYok"/>
    <w:rsid w:val="003432B3"/>
    <w:pPr>
      <w:numPr>
        <w:numId w:val="2"/>
      </w:numPr>
    </w:pPr>
  </w:style>
  <w:style w:type="paragraph" w:customStyle="1" w:styleId="TableParagraph">
    <w:name w:val="Table Paragraph"/>
    <w:basedOn w:val="Normal"/>
    <w:uiPriority w:val="1"/>
    <w:qFormat/>
    <w:rsid w:val="003432B3"/>
    <w:pPr>
      <w:widowControl w:val="0"/>
      <w:autoSpaceDE w:val="0"/>
      <w:autoSpaceDN w:val="0"/>
      <w:adjustRightInd w:val="0"/>
      <w:spacing w:before="0" w:line="240" w:lineRule="auto"/>
      <w:ind w:firstLine="0"/>
      <w:jc w:val="left"/>
    </w:pPr>
    <w:rPr>
      <w:sz w:val="24"/>
      <w:szCs w:val="24"/>
    </w:rPr>
  </w:style>
  <w:style w:type="character" w:customStyle="1" w:styleId="daire">
    <w:name w:val="daire"/>
    <w:rsid w:val="003432B3"/>
  </w:style>
  <w:style w:type="character" w:customStyle="1" w:styleId="esas">
    <w:name w:val="esas"/>
    <w:rsid w:val="003432B3"/>
  </w:style>
  <w:style w:type="character" w:customStyle="1" w:styleId="davavekarar">
    <w:name w:val="davavekarar"/>
    <w:rsid w:val="003432B3"/>
  </w:style>
  <w:style w:type="character" w:customStyle="1" w:styleId="dairekarari">
    <w:name w:val="dairekarari"/>
    <w:rsid w:val="003432B3"/>
  </w:style>
  <w:style w:type="character" w:customStyle="1" w:styleId="sonuc">
    <w:name w:val="sonuc"/>
    <w:rsid w:val="003432B3"/>
  </w:style>
  <w:style w:type="character" w:customStyle="1" w:styleId="dropcap">
    <w:name w:val="dropcap"/>
    <w:rsid w:val="003432B3"/>
  </w:style>
  <w:style w:type="character" w:customStyle="1" w:styleId="date-display-single">
    <w:name w:val="date-display-single"/>
    <w:rsid w:val="003432B3"/>
  </w:style>
  <w:style w:type="paragraph" w:customStyle="1" w:styleId="Metin">
    <w:name w:val="Metin"/>
    <w:rsid w:val="003432B3"/>
    <w:pPr>
      <w:tabs>
        <w:tab w:val="left" w:pos="566"/>
      </w:tabs>
      <w:ind w:firstLine="566"/>
      <w:jc w:val="both"/>
    </w:pPr>
    <w:rPr>
      <w:rFonts w:ascii="Times New Roman" w:eastAsia="Times New Roman" w:hAnsi="Times New Roman" w:cs="Times New Roman"/>
      <w:sz w:val="19"/>
      <w:lang w:eastAsia="tr-TR"/>
    </w:rPr>
  </w:style>
  <w:style w:type="paragraph" w:customStyle="1" w:styleId="Char1">
    <w:name w:val="Char1"/>
    <w:basedOn w:val="Normal"/>
    <w:rsid w:val="003432B3"/>
    <w:pPr>
      <w:spacing w:before="0" w:after="160" w:line="240" w:lineRule="exact"/>
      <w:ind w:firstLine="0"/>
      <w:jc w:val="left"/>
    </w:pPr>
    <w:rPr>
      <w:rFonts w:ascii="Verdana" w:hAnsi="Verdana"/>
      <w:sz w:val="20"/>
      <w:szCs w:val="24"/>
      <w:lang w:val="en-US" w:eastAsia="en-US"/>
    </w:rPr>
  </w:style>
  <w:style w:type="paragraph" w:customStyle="1" w:styleId="t">
    <w:name w:val="t"/>
    <w:basedOn w:val="Normal"/>
    <w:rsid w:val="003432B3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T4Char">
    <w:name w:val="İÇT 4 Char"/>
    <w:link w:val="T4"/>
    <w:uiPriority w:val="39"/>
    <w:rsid w:val="003432B3"/>
    <w:rPr>
      <w:rFonts w:ascii="Calibri" w:eastAsia="Times New Roman" w:hAnsi="Calibri" w:cs="Times New Roman"/>
      <w:snapToGrid w:val="0"/>
      <w:sz w:val="18"/>
      <w:szCs w:val="18"/>
      <w:lang w:eastAsia="tr-TR"/>
    </w:rPr>
  </w:style>
  <w:style w:type="character" w:customStyle="1" w:styleId="T2Char">
    <w:name w:val="İÇT 2 Char"/>
    <w:link w:val="T2"/>
    <w:uiPriority w:val="39"/>
    <w:rsid w:val="003432B3"/>
    <w:rPr>
      <w:rFonts w:ascii="Cambria" w:eastAsia="Times New Roman" w:hAnsi="Cambria" w:cs="Times New Roman"/>
      <w:b/>
      <w:noProof/>
      <w:snapToGrid w:val="0"/>
      <w:szCs w:val="20"/>
      <w:lang w:eastAsia="tr-TR"/>
    </w:rPr>
  </w:style>
  <w:style w:type="paragraph" w:customStyle="1" w:styleId="RenkliListe-Vurgu11">
    <w:name w:val="Renkli Liste - Vurgu 11"/>
    <w:basedOn w:val="Normal"/>
    <w:uiPriority w:val="34"/>
    <w:qFormat/>
    <w:rsid w:val="003432B3"/>
    <w:pPr>
      <w:widowControl w:val="0"/>
      <w:autoSpaceDE w:val="0"/>
      <w:autoSpaceDN w:val="0"/>
      <w:adjustRightInd w:val="0"/>
      <w:spacing w:before="0" w:line="240" w:lineRule="auto"/>
      <w:ind w:left="720" w:firstLine="0"/>
      <w:contextualSpacing/>
      <w:jc w:val="left"/>
    </w:pPr>
    <w:rPr>
      <w:snapToGrid/>
      <w:sz w:val="20"/>
    </w:rPr>
  </w:style>
  <w:style w:type="paragraph" w:customStyle="1" w:styleId="KanTab0">
    <w:name w:val="Kan Tab"/>
    <w:basedOn w:val="Normal"/>
    <w:rsid w:val="003432B3"/>
    <w:pPr>
      <w:spacing w:before="0" w:line="240" w:lineRule="auto"/>
      <w:ind w:firstLine="0"/>
    </w:pPr>
    <w:rPr>
      <w:rFonts w:ascii="New York" w:hAnsi="New York"/>
      <w:b/>
      <w:bCs/>
      <w:snapToGrid/>
      <w:szCs w:val="22"/>
    </w:rPr>
  </w:style>
  <w:style w:type="table" w:styleId="KlavuzuTablo4-Vurgu3">
    <w:name w:val="Grid Table 4 Accent 3"/>
    <w:basedOn w:val="NormalTablo"/>
    <w:uiPriority w:val="71"/>
    <w:qFormat/>
    <w:rsid w:val="003432B3"/>
    <w:rPr>
      <w:rFonts w:ascii="Times New Roman" w:eastAsia="Times New Roma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DefaultChar">
    <w:name w:val="Default Char"/>
    <w:link w:val="Default"/>
    <w:rsid w:val="003432B3"/>
    <w:rPr>
      <w:rFonts w:ascii="Times New Roman" w:eastAsia="Times New Roman" w:hAnsi="Times New Roman" w:cs="Times New Roman"/>
      <w:color w:val="000000"/>
      <w:lang w:eastAsia="tr-TR"/>
    </w:rPr>
  </w:style>
  <w:style w:type="paragraph" w:customStyle="1" w:styleId="BRNC">
    <w:name w:val="BİRİNCİ"/>
    <w:basedOn w:val="Normal"/>
    <w:link w:val="BRNCChar"/>
    <w:qFormat/>
    <w:rsid w:val="003432B3"/>
    <w:pPr>
      <w:keepNext/>
      <w:suppressAutoHyphens/>
      <w:spacing w:before="300" w:line="240" w:lineRule="auto"/>
      <w:ind w:left="1276" w:hanging="567"/>
      <w:outlineLvl w:val="0"/>
    </w:pPr>
    <w:rPr>
      <w:rFonts w:eastAsia="MS Mincho"/>
      <w:b/>
      <w:snapToGrid/>
      <w:sz w:val="24"/>
      <w:szCs w:val="24"/>
    </w:rPr>
  </w:style>
  <w:style w:type="paragraph" w:customStyle="1" w:styleId="KNC">
    <w:name w:val="İKİNCİ"/>
    <w:basedOn w:val="Normal"/>
    <w:link w:val="KNCChar"/>
    <w:qFormat/>
    <w:rsid w:val="003432B3"/>
    <w:pPr>
      <w:keepNext/>
      <w:suppressAutoHyphens/>
      <w:spacing w:before="260" w:line="240" w:lineRule="auto"/>
      <w:ind w:left="1276" w:hanging="567"/>
      <w:jc w:val="left"/>
      <w:outlineLvl w:val="1"/>
    </w:pPr>
    <w:rPr>
      <w:rFonts w:eastAsia="MS Mincho"/>
      <w:b/>
      <w:snapToGrid/>
      <w:sz w:val="24"/>
      <w:szCs w:val="24"/>
    </w:rPr>
  </w:style>
  <w:style w:type="character" w:customStyle="1" w:styleId="BRNCChar">
    <w:name w:val="BİRİNCİ Char"/>
    <w:link w:val="BRNC"/>
    <w:rsid w:val="003432B3"/>
    <w:rPr>
      <w:rFonts w:ascii="Times New Roman" w:eastAsia="MS Mincho" w:hAnsi="Times New Roman" w:cs="Times New Roman"/>
      <w:b/>
      <w:lang w:eastAsia="tr-TR"/>
    </w:rPr>
  </w:style>
  <w:style w:type="character" w:customStyle="1" w:styleId="KNCChar">
    <w:name w:val="İKİNCİ Char"/>
    <w:link w:val="KNC"/>
    <w:rsid w:val="003432B3"/>
    <w:rPr>
      <w:rFonts w:ascii="Times New Roman" w:eastAsia="MS Mincho" w:hAnsi="Times New Roman" w:cs="Times New Roman"/>
      <w:b/>
      <w:lang w:eastAsia="tr-TR"/>
    </w:rPr>
  </w:style>
  <w:style w:type="paragraph" w:customStyle="1" w:styleId="DRDNC">
    <w:name w:val="DÖRDÜNCÜ"/>
    <w:basedOn w:val="Normal"/>
    <w:link w:val="DRDNCChar"/>
    <w:qFormat/>
    <w:rsid w:val="003432B3"/>
    <w:pPr>
      <w:keepNext/>
      <w:suppressAutoHyphens/>
      <w:spacing w:before="220" w:line="240" w:lineRule="auto"/>
      <w:ind w:firstLine="709"/>
      <w:outlineLvl w:val="2"/>
    </w:pPr>
    <w:rPr>
      <w:b/>
      <w:snapToGrid/>
      <w:sz w:val="24"/>
      <w:szCs w:val="24"/>
    </w:rPr>
  </w:style>
  <w:style w:type="paragraph" w:customStyle="1" w:styleId="BENC">
    <w:name w:val="BEŞİNCİ"/>
    <w:basedOn w:val="Normal"/>
    <w:link w:val="BENCChar"/>
    <w:qFormat/>
    <w:rsid w:val="003432B3"/>
    <w:pPr>
      <w:keepNext/>
      <w:suppressAutoHyphens/>
      <w:spacing w:before="220" w:line="240" w:lineRule="auto"/>
      <w:ind w:left="709" w:firstLine="0"/>
      <w:jc w:val="left"/>
      <w:outlineLvl w:val="2"/>
    </w:pPr>
    <w:rPr>
      <w:b/>
      <w:snapToGrid/>
      <w:sz w:val="24"/>
      <w:szCs w:val="24"/>
    </w:rPr>
  </w:style>
  <w:style w:type="character" w:customStyle="1" w:styleId="DRDNCChar">
    <w:name w:val="DÖRDÜNCÜ Char"/>
    <w:link w:val="DRDNC"/>
    <w:rsid w:val="003432B3"/>
    <w:rPr>
      <w:rFonts w:ascii="Times New Roman" w:eastAsia="Times New Roman" w:hAnsi="Times New Roman" w:cs="Times New Roman"/>
      <w:b/>
      <w:lang w:eastAsia="tr-TR"/>
    </w:rPr>
  </w:style>
  <w:style w:type="character" w:customStyle="1" w:styleId="BENCChar">
    <w:name w:val="BEŞİNCİ Char"/>
    <w:link w:val="BENC"/>
    <w:rsid w:val="003432B3"/>
    <w:rPr>
      <w:rFonts w:ascii="Times New Roman" w:eastAsia="Times New Roman" w:hAnsi="Times New Roman" w:cs="Times New Roman"/>
      <w:b/>
      <w:lang w:eastAsia="tr-TR"/>
    </w:rPr>
  </w:style>
  <w:style w:type="paragraph" w:customStyle="1" w:styleId="Ayra">
    <w:name w:val="Ayraç"/>
    <w:rsid w:val="003432B3"/>
    <w:pPr>
      <w:spacing w:before="120"/>
      <w:jc w:val="center"/>
    </w:pPr>
    <w:rPr>
      <w:rFonts w:ascii="Times New Roman" w:eastAsia="Times New Roman" w:hAnsi="Times New Roman" w:cs="Times New Roman"/>
      <w:sz w:val="15"/>
      <w:szCs w:val="20"/>
      <w:lang w:eastAsia="tr-TR"/>
    </w:rPr>
  </w:style>
  <w:style w:type="paragraph" w:customStyle="1" w:styleId="Blm">
    <w:name w:val="Bölüm"/>
    <w:basedOn w:val="Normal"/>
    <w:rsid w:val="003432B3"/>
    <w:pPr>
      <w:keepNext/>
      <w:suppressAutoHyphens/>
      <w:spacing w:before="240"/>
      <w:ind w:firstLine="0"/>
      <w:jc w:val="center"/>
    </w:pPr>
    <w:rPr>
      <w:b/>
    </w:rPr>
  </w:style>
  <w:style w:type="paragraph" w:customStyle="1" w:styleId="BulletHarf">
    <w:name w:val="Bullet Harf"/>
    <w:rsid w:val="003432B3"/>
    <w:pPr>
      <w:spacing w:before="140" w:line="264" w:lineRule="auto"/>
      <w:ind w:left="794" w:hanging="397"/>
      <w:jc w:val="both"/>
    </w:pPr>
    <w:rPr>
      <w:rFonts w:ascii="Times New Roman" w:eastAsia="Times New Roman" w:hAnsi="Times New Roman" w:cs="Times New Roman"/>
      <w:noProof/>
      <w:sz w:val="23"/>
      <w:szCs w:val="20"/>
      <w:lang w:eastAsia="tr-TR"/>
    </w:rPr>
  </w:style>
  <w:style w:type="paragraph" w:customStyle="1" w:styleId="BulletRakam">
    <w:name w:val="Bullet Rakam"/>
    <w:rsid w:val="003432B3"/>
    <w:pPr>
      <w:spacing w:before="140" w:line="264" w:lineRule="auto"/>
      <w:ind w:left="397" w:hanging="397"/>
      <w:jc w:val="both"/>
    </w:pPr>
    <w:rPr>
      <w:rFonts w:ascii="Cambria" w:eastAsia="Times New Roman" w:hAnsi="Cambria" w:cs="Times New Roman"/>
      <w:sz w:val="22"/>
      <w:szCs w:val="20"/>
      <w:lang w:eastAsia="tr-TR"/>
    </w:rPr>
  </w:style>
  <w:style w:type="paragraph" w:customStyle="1" w:styleId="GrafikBal">
    <w:name w:val="Grafik Başlığı"/>
    <w:basedOn w:val="Balk7"/>
    <w:rsid w:val="003432B3"/>
    <w:pPr>
      <w:keepLines w:val="0"/>
      <w:suppressAutoHyphens/>
      <w:spacing w:before="0" w:line="240" w:lineRule="auto"/>
      <w:ind w:left="822" w:hanging="425"/>
      <w:jc w:val="left"/>
    </w:pPr>
    <w:rPr>
      <w:rFonts w:ascii="Calibri" w:eastAsia="Times New Roman" w:hAnsi="Calibri" w:cs="Times New Roman"/>
      <w:i/>
      <w:snapToGrid/>
      <w:color w:val="FFFFFF"/>
      <w:sz w:val="2"/>
    </w:rPr>
  </w:style>
  <w:style w:type="paragraph" w:customStyle="1" w:styleId="kaynak">
    <w:name w:val="kaynak"/>
    <w:rsid w:val="003432B3"/>
    <w:pPr>
      <w:spacing w:before="80" w:after="120"/>
      <w:ind w:left="567" w:hanging="567"/>
      <w:jc w:val="both"/>
    </w:pPr>
    <w:rPr>
      <w:rFonts w:ascii="Arial Narrow" w:eastAsia="Times New Roman" w:hAnsi="Arial Narrow" w:cs="Times New Roman"/>
      <w:sz w:val="16"/>
      <w:szCs w:val="20"/>
      <w:lang w:eastAsia="tr-TR"/>
    </w:rPr>
  </w:style>
  <w:style w:type="paragraph" w:customStyle="1" w:styleId="Kaynaklar">
    <w:name w:val="Kaynaklar"/>
    <w:qFormat/>
    <w:rsid w:val="003432B3"/>
    <w:pPr>
      <w:spacing w:before="120"/>
      <w:ind w:left="284" w:hanging="284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tr-TR"/>
    </w:rPr>
  </w:style>
  <w:style w:type="character" w:customStyle="1" w:styleId="kelime0">
    <w:name w:val="kelime"/>
    <w:rsid w:val="003432B3"/>
    <w:rPr>
      <w:rFonts w:ascii="Times New Roman" w:hAnsi="Times New Roman"/>
      <w:b/>
      <w:sz w:val="18"/>
    </w:rPr>
  </w:style>
  <w:style w:type="paragraph" w:customStyle="1" w:styleId="ksm">
    <w:name w:val="kısım"/>
    <w:rsid w:val="003432B3"/>
    <w:pPr>
      <w:keepNext/>
      <w:suppressAutoHyphens/>
      <w:spacing w:before="600" w:after="240"/>
      <w:jc w:val="center"/>
    </w:pPr>
    <w:rPr>
      <w:rFonts w:ascii="Tahoma" w:eastAsia="Times New Roman" w:hAnsi="Tahoma" w:cs="Times New Roman"/>
      <w:b/>
      <w:szCs w:val="20"/>
      <w:lang w:eastAsia="tr-TR"/>
    </w:rPr>
  </w:style>
  <w:style w:type="paragraph" w:customStyle="1" w:styleId="Konu">
    <w:name w:val="Konu"/>
    <w:rsid w:val="003432B3"/>
    <w:pPr>
      <w:keepNext/>
      <w:suppressAutoHyphens/>
      <w:spacing w:before="240"/>
      <w:jc w:val="center"/>
    </w:pPr>
    <w:rPr>
      <w:rFonts w:ascii="Exotc350 Bd BT" w:eastAsia="Times New Roman" w:hAnsi="Exotc350 Bd BT" w:cs="Times New Roman"/>
      <w:b/>
      <w:noProof/>
      <w:sz w:val="26"/>
      <w:szCs w:val="20"/>
      <w:lang w:eastAsia="tr-TR"/>
    </w:rPr>
  </w:style>
  <w:style w:type="paragraph" w:customStyle="1" w:styleId="MaddeG0">
    <w:name w:val="Madde. G."/>
    <w:basedOn w:val="Normal"/>
    <w:rsid w:val="003432B3"/>
    <w:rPr>
      <w:rFonts w:ascii="Zurich Cn BT" w:hAnsi="Zurich Cn BT"/>
      <w:sz w:val="21"/>
    </w:rPr>
  </w:style>
  <w:style w:type="paragraph" w:customStyle="1" w:styleId="Numarala">
    <w:name w:val="Numarala"/>
    <w:basedOn w:val="Normal"/>
    <w:autoRedefine/>
    <w:rsid w:val="003432B3"/>
    <w:pPr>
      <w:tabs>
        <w:tab w:val="num" w:pos="567"/>
      </w:tabs>
      <w:ind w:left="567" w:hanging="567"/>
    </w:pPr>
  </w:style>
  <w:style w:type="paragraph" w:customStyle="1" w:styleId="ekilYazs">
    <w:name w:val="Şekil Yazısı"/>
    <w:rsid w:val="003432B3"/>
    <w:pPr>
      <w:spacing w:before="180" w:after="240"/>
      <w:jc w:val="center"/>
    </w:pPr>
    <w:rPr>
      <w:rFonts w:ascii="Calibri" w:eastAsia="Times New Roman" w:hAnsi="Calibri" w:cs="Times New Roman"/>
      <w:b/>
      <w:noProof/>
      <w:sz w:val="19"/>
      <w:szCs w:val="20"/>
      <w:lang w:eastAsia="tr-TR"/>
    </w:rPr>
  </w:style>
  <w:style w:type="paragraph" w:customStyle="1" w:styleId="ekiliMetni">
    <w:name w:val="Şekil_İçi_Metni"/>
    <w:basedOn w:val="Normal"/>
    <w:rsid w:val="003432B3"/>
    <w:pPr>
      <w:spacing w:before="0" w:line="240" w:lineRule="auto"/>
      <w:ind w:firstLine="0"/>
      <w:jc w:val="center"/>
    </w:pPr>
    <w:rPr>
      <w:rFonts w:ascii="Calibri" w:hAnsi="Calibri"/>
      <w:snapToGrid/>
      <w:sz w:val="16"/>
    </w:rPr>
  </w:style>
  <w:style w:type="paragraph" w:customStyle="1" w:styleId="TabloiMetin">
    <w:name w:val="Tablo_İçi_Metin"/>
    <w:rsid w:val="003432B3"/>
    <w:pPr>
      <w:spacing w:before="60" w:after="60"/>
    </w:pPr>
    <w:rPr>
      <w:rFonts w:ascii="Calibri" w:eastAsia="Times New Roman" w:hAnsi="Calibri" w:cs="Times New Roman"/>
      <w:sz w:val="17"/>
      <w:szCs w:val="20"/>
      <w:lang w:eastAsia="tr-TR"/>
    </w:rPr>
  </w:style>
  <w:style w:type="character" w:customStyle="1" w:styleId="Tarih1">
    <w:name w:val="Tarih1"/>
    <w:rsid w:val="003432B3"/>
  </w:style>
  <w:style w:type="paragraph" w:customStyle="1" w:styleId="3SayfaAltBalklar">
    <w:name w:val="3.Sayfa_AltBaşlıklar"/>
    <w:qFormat/>
    <w:rsid w:val="003432B3"/>
    <w:pPr>
      <w:spacing w:before="120"/>
      <w:ind w:left="284" w:hanging="284"/>
      <w:jc w:val="both"/>
    </w:pPr>
    <w:rPr>
      <w:rFonts w:ascii="Calibri" w:eastAsia="Times New Roman" w:hAnsi="Calibri" w:cs="Times New Roman"/>
      <w:snapToGrid w:val="0"/>
      <w:sz w:val="20"/>
      <w:szCs w:val="20"/>
      <w:lang w:eastAsia="tr-TR"/>
    </w:rPr>
  </w:style>
  <w:style w:type="paragraph" w:customStyle="1" w:styleId="3SayfaKitapAd">
    <w:name w:val="3.Sayfa_KitapAdı"/>
    <w:qFormat/>
    <w:rsid w:val="003432B3"/>
    <w:pPr>
      <w:spacing w:line="264" w:lineRule="auto"/>
      <w:jc w:val="center"/>
    </w:pPr>
    <w:rPr>
      <w:rFonts w:ascii="Calibri" w:eastAsia="Times New Roman" w:hAnsi="Calibri" w:cs="Times New Roman"/>
      <w:b/>
      <w:snapToGrid w:val="0"/>
      <w:sz w:val="50"/>
      <w:szCs w:val="20"/>
      <w:lang w:eastAsia="tr-TR"/>
    </w:rPr>
  </w:style>
  <w:style w:type="paragraph" w:customStyle="1" w:styleId="3SayfaYazarAd">
    <w:name w:val="3.Sayfa_YazarAdı"/>
    <w:qFormat/>
    <w:rsid w:val="003432B3"/>
    <w:pPr>
      <w:jc w:val="center"/>
    </w:pPr>
    <w:rPr>
      <w:rFonts w:ascii="Calibri" w:eastAsia="Times New Roman" w:hAnsi="Calibri" w:cs="Times New Roman"/>
      <w:b/>
      <w:snapToGrid w:val="0"/>
      <w:sz w:val="22"/>
      <w:szCs w:val="20"/>
      <w:lang w:eastAsia="tr-TR"/>
    </w:rPr>
  </w:style>
  <w:style w:type="paragraph" w:customStyle="1" w:styleId="KUTU">
    <w:name w:val="KUTU"/>
    <w:basedOn w:val="Normal"/>
    <w:next w:val="Normal"/>
    <w:rsid w:val="003432B3"/>
    <w:pPr>
      <w:keepNext/>
      <w:pBdr>
        <w:top w:val="single" w:sz="12" w:space="7" w:color="auto"/>
        <w:left w:val="single" w:sz="12" w:space="0" w:color="auto"/>
        <w:bottom w:val="single" w:sz="12" w:space="7" w:color="auto"/>
        <w:right w:val="single" w:sz="12" w:space="0" w:color="auto"/>
      </w:pBdr>
      <w:spacing w:before="80" w:after="40" w:line="247" w:lineRule="auto"/>
      <w:ind w:left="170" w:right="170" w:firstLine="0"/>
      <w:jc w:val="center"/>
    </w:pPr>
    <w:rPr>
      <w:snapToGrid/>
      <w:sz w:val="18"/>
    </w:rPr>
  </w:style>
  <w:style w:type="character" w:customStyle="1" w:styleId="cskcde">
    <w:name w:val="cskcde"/>
    <w:rsid w:val="003432B3"/>
  </w:style>
  <w:style w:type="table" w:customStyle="1" w:styleId="TableNormal">
    <w:name w:val="Table Normal"/>
    <w:uiPriority w:val="2"/>
    <w:semiHidden/>
    <w:unhideWhenUsed/>
    <w:qFormat/>
    <w:rsid w:val="003432B3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tBilgi">
    <w:name w:val="footer"/>
    <w:basedOn w:val="Normal"/>
    <w:link w:val="AltBilgiChar0"/>
    <w:uiPriority w:val="99"/>
    <w:semiHidden/>
    <w:unhideWhenUsed/>
    <w:rsid w:val="003432B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3432B3"/>
    <w:rPr>
      <w:rFonts w:ascii="Times New Roman" w:eastAsia="Times New Roman" w:hAnsi="Times New Roman" w:cs="Times New Roman"/>
      <w:snapToGrid w:val="0"/>
      <w:sz w:val="22"/>
      <w:szCs w:val="20"/>
      <w:lang w:eastAsia="tr-TR"/>
    </w:rPr>
  </w:style>
  <w:style w:type="paragraph" w:styleId="stBilgi">
    <w:name w:val="header"/>
    <w:basedOn w:val="Normal"/>
    <w:link w:val="stBilgiChar0"/>
    <w:uiPriority w:val="99"/>
    <w:semiHidden/>
    <w:unhideWhenUsed/>
    <w:rsid w:val="003432B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3432B3"/>
    <w:rPr>
      <w:rFonts w:ascii="Times New Roman" w:eastAsia="Times New Roman" w:hAnsi="Times New Roman" w:cs="Times New Roman"/>
      <w:snapToGrid w:val="0"/>
      <w:sz w:val="22"/>
      <w:szCs w:val="20"/>
      <w:lang w:eastAsia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3432B3"/>
    <w:rPr>
      <w:vertAlign w:val="superscript"/>
    </w:rPr>
  </w:style>
  <w:style w:type="paragraph" w:styleId="SonNotMetni">
    <w:name w:val="endnote text"/>
    <w:basedOn w:val="Normal"/>
    <w:link w:val="SonNotMetniChar0"/>
    <w:uiPriority w:val="99"/>
    <w:semiHidden/>
    <w:unhideWhenUsed/>
    <w:rsid w:val="003432B3"/>
    <w:pPr>
      <w:spacing w:before="0" w:line="240" w:lineRule="auto"/>
    </w:pPr>
    <w:rPr>
      <w:sz w:val="20"/>
    </w:rPr>
  </w:style>
  <w:style w:type="character" w:customStyle="1" w:styleId="SonNotMetniChar0">
    <w:name w:val="Son Not Metni Char"/>
    <w:basedOn w:val="VarsaylanParagrafYazTipi"/>
    <w:link w:val="SonNotMetni"/>
    <w:uiPriority w:val="99"/>
    <w:semiHidden/>
    <w:rsid w:val="003432B3"/>
    <w:rPr>
      <w:rFonts w:ascii="Times New Roman" w:eastAsia="Times New Roman" w:hAnsi="Times New Roman" w:cs="Times New Roman"/>
      <w:snapToGrid w:val="0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4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12" Type="http://schemas.openxmlformats.org/officeDocument/2006/relationships/footer" Target="footer2.xml"/><Relationship Id="rId17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header" Target="header5.xml"/><Relationship Id="rId5" Type="http://schemas.openxmlformats.org/officeDocument/2006/relationships/header" Target="header1.xml"/><Relationship Id="rId15" Type="http://schemas.openxmlformats.org/officeDocument/2006/relationships/header" Target="header8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11830</Words>
  <Characters>67435</Characters>
  <Application>Microsoft Office Word</Application>
  <DocSecurity>0</DocSecurity>
  <Lines>561</Lines>
  <Paragraphs>158</Paragraphs>
  <ScaleCrop>false</ScaleCrop>
  <Company/>
  <LinksUpToDate>false</LinksUpToDate>
  <CharactersWithSpaces>79107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ÜSTÜN</dc:creator>
  <cp:keywords/>
  <dc:description/>
  <cp:lastModifiedBy>Yusuf ÜSTÜN</cp:lastModifiedBy>
  <cp:revision>1</cp:revision>
  <dcterms:created xsi:type="dcterms:W3CDTF">2026-09-20T18:35:00Z</dcterms:created>
  <dcterms:modified xsi:type="dcterms:W3CDTF">2026-09-20T18:36:00Z</dcterms:modified>
</cp:coreProperties>
</file>